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8293" w14:textId="77777777" w:rsidR="00581E29" w:rsidRPr="006910C6" w:rsidRDefault="00581E29" w:rsidP="00581E29">
      <w:pPr>
        <w:pStyle w:val="Bezproreda"/>
        <w:rPr>
          <w:rFonts w:asciiTheme="minorHAnsi" w:hAnsiTheme="minorHAnsi" w:cstheme="minorHAnsi"/>
        </w:rPr>
      </w:pPr>
      <w:r w:rsidRPr="006910C6">
        <w:rPr>
          <w:rFonts w:asciiTheme="minorHAnsi" w:hAnsiTheme="minorHAnsi" w:cstheme="minorHAnsi"/>
          <w:i/>
        </w:rPr>
        <w:t xml:space="preserve">  </w:t>
      </w:r>
      <w:r w:rsidRPr="006910C6">
        <w:rPr>
          <w:rFonts w:asciiTheme="minorHAnsi" w:hAnsiTheme="minorHAnsi" w:cstheme="minorHAnsi"/>
          <w:lang w:val="sv-FI"/>
        </w:rPr>
        <w:t xml:space="preserve">     </w:t>
      </w:r>
      <w:r w:rsidRPr="006910C6">
        <w:rPr>
          <w:rFonts w:asciiTheme="minorHAnsi" w:hAnsiTheme="minorHAnsi" w:cstheme="minorHAnsi"/>
        </w:rPr>
        <w:t xml:space="preserve">                 </w:t>
      </w:r>
      <w:r w:rsidRPr="006910C6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565D9F51" wp14:editId="60B5D46B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0C6">
        <w:rPr>
          <w:rFonts w:asciiTheme="minorHAnsi" w:hAnsiTheme="minorHAnsi" w:cstheme="minorHAnsi"/>
        </w:rPr>
        <w:t xml:space="preserve">    </w:t>
      </w:r>
    </w:p>
    <w:p w14:paraId="05AC36AB" w14:textId="77777777" w:rsidR="00581E29" w:rsidRPr="006910C6" w:rsidRDefault="00581E29" w:rsidP="00581E29">
      <w:pPr>
        <w:pStyle w:val="Bezproreda"/>
        <w:rPr>
          <w:rFonts w:asciiTheme="minorHAnsi" w:hAnsiTheme="minorHAnsi" w:cstheme="minorHAnsi"/>
          <w:b/>
          <w:lang w:val="sv-FI"/>
        </w:rPr>
      </w:pPr>
      <w:r w:rsidRPr="006910C6">
        <w:rPr>
          <w:rFonts w:asciiTheme="minorHAnsi" w:hAnsiTheme="minorHAnsi" w:cstheme="minorHAnsi"/>
          <w:b/>
          <w:lang w:val="sv-FI"/>
        </w:rPr>
        <w:t xml:space="preserve">         REPUBLIKA HRVATSKA</w:t>
      </w:r>
    </w:p>
    <w:p w14:paraId="3AB9FBDD" w14:textId="77777777" w:rsidR="00581E29" w:rsidRPr="006910C6" w:rsidRDefault="00581E29" w:rsidP="00581E29">
      <w:pPr>
        <w:pStyle w:val="Bezproreda"/>
        <w:rPr>
          <w:rFonts w:asciiTheme="minorHAnsi" w:hAnsiTheme="minorHAnsi" w:cstheme="minorHAnsi"/>
          <w:b/>
        </w:rPr>
      </w:pPr>
      <w:r w:rsidRPr="006910C6">
        <w:rPr>
          <w:rFonts w:asciiTheme="minorHAnsi" w:hAnsiTheme="minorHAnsi" w:cstheme="minorHAnsi"/>
          <w:b/>
          <w:lang w:val="sv-FI"/>
        </w:rPr>
        <w:t>VUKOVARSKO-SRIJEMSKA ŽUPANIJA</w:t>
      </w:r>
    </w:p>
    <w:p w14:paraId="0C001A8A" w14:textId="77777777" w:rsidR="00581E29" w:rsidRPr="006910C6" w:rsidRDefault="00581E29" w:rsidP="00581E29">
      <w:pPr>
        <w:pStyle w:val="Bezproreda"/>
        <w:rPr>
          <w:rFonts w:asciiTheme="minorHAnsi" w:hAnsiTheme="minorHAnsi" w:cstheme="minorHAnsi"/>
          <w:b/>
        </w:rPr>
      </w:pPr>
      <w:r w:rsidRPr="006910C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AA2FF96" wp14:editId="1A33FAD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0C6">
        <w:rPr>
          <w:rFonts w:asciiTheme="minorHAnsi" w:hAnsiTheme="minorHAnsi" w:cstheme="minorHAnsi"/>
          <w:b/>
        </w:rPr>
        <w:t xml:space="preserve">       </w:t>
      </w:r>
    </w:p>
    <w:p w14:paraId="7B06DE05" w14:textId="77777777" w:rsidR="00581E29" w:rsidRPr="006910C6" w:rsidRDefault="00581E29" w:rsidP="00581E29">
      <w:pPr>
        <w:pStyle w:val="Bezproreda"/>
        <w:rPr>
          <w:rFonts w:asciiTheme="minorHAnsi" w:hAnsiTheme="minorHAnsi" w:cstheme="minorHAnsi"/>
          <w:b/>
        </w:rPr>
      </w:pPr>
      <w:r w:rsidRPr="006910C6">
        <w:rPr>
          <w:rFonts w:asciiTheme="minorHAnsi" w:hAnsiTheme="minorHAnsi" w:cstheme="minorHAnsi"/>
          <w:b/>
        </w:rPr>
        <w:t xml:space="preserve"> OPĆINA ŠTITAR</w:t>
      </w:r>
    </w:p>
    <w:p w14:paraId="5180675E" w14:textId="77777777" w:rsidR="00581E29" w:rsidRPr="006910C6" w:rsidRDefault="00581E29" w:rsidP="00581E29">
      <w:pPr>
        <w:pStyle w:val="Bezproreda"/>
        <w:rPr>
          <w:rFonts w:asciiTheme="minorHAnsi" w:hAnsiTheme="minorHAnsi" w:cstheme="minorHAnsi"/>
          <w:b/>
        </w:rPr>
      </w:pPr>
      <w:r w:rsidRPr="006910C6">
        <w:rPr>
          <w:rFonts w:asciiTheme="minorHAnsi" w:hAnsiTheme="minorHAnsi" w:cstheme="minorHAnsi"/>
          <w:b/>
        </w:rPr>
        <w:t xml:space="preserve">OPĆINSKO VIJEĆE </w:t>
      </w:r>
    </w:p>
    <w:p w14:paraId="460A5D3C" w14:textId="77777777" w:rsidR="00581E29" w:rsidRPr="006910C6" w:rsidRDefault="00581E29" w:rsidP="00581E29">
      <w:pPr>
        <w:spacing w:before="0" w:after="0"/>
        <w:jc w:val="both"/>
        <w:rPr>
          <w:rFonts w:asciiTheme="minorHAnsi" w:eastAsia="Times New Roman" w:hAnsiTheme="minorHAnsi" w:cstheme="minorHAnsi"/>
        </w:rPr>
      </w:pP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ab/>
      </w:r>
    </w:p>
    <w:p w14:paraId="16A7A9B4" w14:textId="7579633B" w:rsidR="00581E29" w:rsidRPr="006910C6" w:rsidRDefault="00581E29" w:rsidP="00581E29">
      <w:pPr>
        <w:spacing w:before="0" w:after="0"/>
        <w:rPr>
          <w:rFonts w:asciiTheme="minorHAnsi" w:eastAsia="Times New Roman" w:hAnsiTheme="minorHAnsi" w:cstheme="minorHAnsi"/>
          <w:color w:val="000000"/>
          <w:lang w:eastAsia="hr-HR"/>
        </w:rPr>
      </w:pP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 xml:space="preserve">KLASA: </w:t>
      </w:r>
      <w:r w:rsidR="00441CA2">
        <w:rPr>
          <w:rFonts w:asciiTheme="minorHAnsi" w:eastAsia="Times New Roman" w:hAnsiTheme="minorHAnsi" w:cstheme="minorHAnsi"/>
          <w:color w:val="000000"/>
          <w:lang w:eastAsia="hr-HR"/>
        </w:rPr>
        <w:t>940-01/25-01/04</w:t>
      </w:r>
    </w:p>
    <w:p w14:paraId="39262F3D" w14:textId="3A92ABCC" w:rsidR="00581E29" w:rsidRPr="006910C6" w:rsidRDefault="00581E29" w:rsidP="00581E29">
      <w:pPr>
        <w:spacing w:before="0" w:after="0"/>
        <w:rPr>
          <w:rFonts w:asciiTheme="minorHAnsi" w:eastAsia="Times New Roman" w:hAnsiTheme="minorHAnsi" w:cstheme="minorHAnsi"/>
          <w:color w:val="000000"/>
          <w:lang w:eastAsia="hr-HR"/>
        </w:rPr>
      </w:pP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 xml:space="preserve">URBROJ: </w:t>
      </w:r>
      <w:r w:rsidR="00441CA2">
        <w:rPr>
          <w:rFonts w:asciiTheme="minorHAnsi" w:eastAsia="Times New Roman" w:hAnsiTheme="minorHAnsi" w:cstheme="minorHAnsi"/>
          <w:color w:val="000000"/>
          <w:lang w:eastAsia="hr-HR"/>
        </w:rPr>
        <w:t>2196-25-01-25-2</w:t>
      </w:r>
    </w:p>
    <w:p w14:paraId="3E7E4DCC" w14:textId="27366BCD" w:rsidR="00581E29" w:rsidRPr="006910C6" w:rsidRDefault="00581E29" w:rsidP="00581E29">
      <w:pPr>
        <w:spacing w:before="0" w:after="0"/>
        <w:rPr>
          <w:rFonts w:asciiTheme="minorHAnsi" w:eastAsia="Times New Roman" w:hAnsiTheme="minorHAnsi" w:cstheme="minorHAnsi"/>
          <w:color w:val="000000"/>
          <w:lang w:eastAsia="hr-HR"/>
        </w:rPr>
      </w:pPr>
      <w:r w:rsidRPr="006910C6">
        <w:rPr>
          <w:rFonts w:asciiTheme="minorHAnsi" w:eastAsia="Times New Roman" w:hAnsiTheme="minorHAnsi" w:cstheme="minorHAnsi"/>
          <w:color w:val="000000"/>
          <w:lang w:eastAsia="hr-HR"/>
        </w:rPr>
        <w:t xml:space="preserve">Štitar, </w:t>
      </w:r>
      <w:r w:rsidR="00441CA2">
        <w:rPr>
          <w:rFonts w:asciiTheme="minorHAnsi" w:eastAsia="Times New Roman" w:hAnsiTheme="minorHAnsi" w:cstheme="minorHAnsi"/>
          <w:color w:val="000000"/>
          <w:lang w:eastAsia="hr-HR"/>
        </w:rPr>
        <w:t xml:space="preserve">07. kolovoz 2025. </w:t>
      </w:r>
    </w:p>
    <w:p w14:paraId="2B6A17A7" w14:textId="77777777" w:rsidR="00581E29" w:rsidRPr="006910C6" w:rsidRDefault="00581E29" w:rsidP="00581E29">
      <w:pPr>
        <w:spacing w:before="0" w:after="0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1A8CB884" w14:textId="68990606" w:rsidR="00581E29" w:rsidRPr="001A13BF" w:rsidRDefault="00581E29" w:rsidP="006910C6">
      <w:pPr>
        <w:spacing w:before="0" w:after="0"/>
        <w:jc w:val="both"/>
        <w:rPr>
          <w:rFonts w:asciiTheme="minorHAnsi" w:eastAsia="Times New Roman" w:hAnsiTheme="minorHAnsi" w:cstheme="minorHAnsi"/>
          <w:lang w:eastAsia="hr-HR"/>
        </w:rPr>
      </w:pPr>
      <w:r w:rsidRPr="001A13BF">
        <w:rPr>
          <w:rFonts w:asciiTheme="minorHAnsi" w:eastAsia="Times New Roman" w:hAnsiTheme="minorHAnsi" w:cstheme="minorHAnsi"/>
          <w:lang w:eastAsia="hr-HR"/>
        </w:rPr>
        <w:t xml:space="preserve">Temeljem članka </w:t>
      </w:r>
      <w:r w:rsidR="001B3ED9" w:rsidRPr="001A13BF">
        <w:rPr>
          <w:rFonts w:asciiTheme="minorHAnsi" w:eastAsia="Times New Roman" w:hAnsiTheme="minorHAnsi" w:cstheme="minorHAnsi"/>
          <w:lang w:eastAsia="hr-HR"/>
        </w:rPr>
        <w:t>35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B3ED9" w:rsidRPr="001A13BF">
        <w:rPr>
          <w:rFonts w:asciiTheme="minorHAnsi" w:eastAsia="Times New Roman" w:hAnsiTheme="minorHAnsi" w:cstheme="minorHAnsi"/>
          <w:lang w:eastAsia="hr-HR"/>
        </w:rPr>
        <w:t xml:space="preserve">st. 2. Zakona o vlasništvu i drugim stvarnim pravima 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 („Narodne novine“ broj: </w:t>
      </w:r>
      <w:r w:rsidR="001B3ED9" w:rsidRPr="001A13BF">
        <w:rPr>
          <w:rFonts w:asciiTheme="minorHAnsi" w:eastAsia="Times New Roman" w:hAnsiTheme="minorHAnsi" w:cstheme="minorHAnsi"/>
          <w:lang w:eastAsia="hr-HR"/>
        </w:rPr>
        <w:t>91/96, 68/98, 137/99, 22/00, 73/00, 129/00, 114/01, 79/06, 141/06, 146/08, 38/09, 153/09, 143/12, 152/14, 81/15, 94/</w:t>
      </w:r>
      <w:r w:rsidR="00446032">
        <w:rPr>
          <w:rFonts w:asciiTheme="minorHAnsi" w:eastAsia="Times New Roman" w:hAnsiTheme="minorHAnsi" w:cstheme="minorHAnsi"/>
          <w:lang w:eastAsia="hr-HR"/>
        </w:rPr>
        <w:t>1</w:t>
      </w:r>
      <w:r w:rsidR="001B3ED9" w:rsidRPr="001A13BF">
        <w:rPr>
          <w:rFonts w:asciiTheme="minorHAnsi" w:eastAsia="Times New Roman" w:hAnsiTheme="minorHAnsi" w:cstheme="minorHAnsi"/>
          <w:lang w:eastAsia="hr-HR"/>
        </w:rPr>
        <w:t>7</w:t>
      </w:r>
      <w:r w:rsidRPr="001A13BF">
        <w:rPr>
          <w:rFonts w:asciiTheme="minorHAnsi" w:eastAsia="Times New Roman" w:hAnsiTheme="minorHAnsi" w:cstheme="minorHAnsi"/>
          <w:lang w:eastAsia="hr-HR"/>
        </w:rPr>
        <w:t>)</w:t>
      </w:r>
      <w:r w:rsidR="006910C6" w:rsidRPr="001A13BF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A13BF">
        <w:rPr>
          <w:rFonts w:asciiTheme="minorHAnsi" w:eastAsia="Times New Roman" w:hAnsiTheme="minorHAnsi" w:cstheme="minorHAnsi"/>
          <w:lang w:eastAsia="hr-HR"/>
        </w:rPr>
        <w:t>i članka 35. Statuta Općine Štitar („Službeni vjesnik</w:t>
      </w:r>
      <w:r w:rsidR="006910C6" w:rsidRPr="001A13BF">
        <w:rPr>
          <w:rFonts w:asciiTheme="minorHAnsi" w:eastAsia="Times New Roman" w:hAnsiTheme="minorHAnsi" w:cstheme="minorHAnsi"/>
          <w:lang w:eastAsia="hr-HR"/>
        </w:rPr>
        <w:t>“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 Vukovarsko-srijemske županije</w:t>
      </w:r>
      <w:r w:rsidR="006910C6" w:rsidRPr="001A13BF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 broj: 03/13, 05/18, 08/20, 05/21 i 03/22), Općinsko vijeće Općine Štitar na </w:t>
      </w:r>
      <w:r w:rsidR="00441CA2">
        <w:rPr>
          <w:rFonts w:asciiTheme="minorHAnsi" w:eastAsia="Times New Roman" w:hAnsiTheme="minorHAnsi" w:cstheme="minorHAnsi"/>
          <w:lang w:eastAsia="hr-HR"/>
        </w:rPr>
        <w:t>3.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 sjednici održanoj </w:t>
      </w:r>
      <w:r w:rsidR="00441CA2">
        <w:rPr>
          <w:rFonts w:asciiTheme="minorHAnsi" w:eastAsia="Times New Roman" w:hAnsiTheme="minorHAnsi" w:cstheme="minorHAnsi"/>
          <w:lang w:eastAsia="hr-HR"/>
        </w:rPr>
        <w:t>07. kolovoza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 </w:t>
      </w:r>
      <w:r w:rsidR="006910C6" w:rsidRPr="001A13BF">
        <w:rPr>
          <w:rFonts w:asciiTheme="minorHAnsi" w:eastAsia="Times New Roman" w:hAnsiTheme="minorHAnsi" w:cstheme="minorHAnsi"/>
          <w:lang w:eastAsia="hr-HR"/>
        </w:rPr>
        <w:t>2025</w:t>
      </w:r>
      <w:r w:rsidRPr="001A13BF">
        <w:rPr>
          <w:rFonts w:asciiTheme="minorHAnsi" w:eastAsia="Times New Roman" w:hAnsiTheme="minorHAnsi" w:cstheme="minorHAnsi"/>
          <w:lang w:eastAsia="hr-HR"/>
        </w:rPr>
        <w:t>. godine, donijelo je:</w:t>
      </w:r>
    </w:p>
    <w:p w14:paraId="7A465483" w14:textId="77777777" w:rsidR="006910C6" w:rsidRPr="001A13BF" w:rsidRDefault="006910C6" w:rsidP="006910C6">
      <w:pPr>
        <w:spacing w:before="0" w:after="0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238F6CFB" w14:textId="77777777" w:rsidR="00581E29" w:rsidRPr="001A13BF" w:rsidRDefault="00581E29" w:rsidP="006910C6">
      <w:pPr>
        <w:spacing w:before="0" w:after="0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A13BF">
        <w:rPr>
          <w:rFonts w:asciiTheme="minorHAnsi" w:eastAsia="Times New Roman" w:hAnsiTheme="minorHAnsi" w:cstheme="minorHAnsi"/>
          <w:b/>
          <w:bCs/>
          <w:lang w:eastAsia="hr-HR"/>
        </w:rPr>
        <w:t xml:space="preserve">ODLUKU </w:t>
      </w:r>
    </w:p>
    <w:p w14:paraId="5178A1E4" w14:textId="464980D7" w:rsidR="00581E29" w:rsidRPr="001A13BF" w:rsidRDefault="00581E29" w:rsidP="00B31B44">
      <w:pPr>
        <w:spacing w:before="0" w:after="0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A13BF">
        <w:rPr>
          <w:rFonts w:asciiTheme="minorHAnsi" w:eastAsia="Times New Roman" w:hAnsiTheme="minorHAnsi" w:cstheme="minorHAnsi"/>
          <w:b/>
          <w:bCs/>
          <w:lang w:eastAsia="hr-HR"/>
        </w:rPr>
        <w:t xml:space="preserve">o izmjenama i dopunama </w:t>
      </w:r>
      <w:r w:rsidR="00B31B44" w:rsidRPr="001A13BF">
        <w:rPr>
          <w:rFonts w:asciiTheme="minorHAnsi" w:eastAsia="Times New Roman" w:hAnsiTheme="minorHAnsi" w:cstheme="minorHAnsi"/>
          <w:b/>
          <w:bCs/>
          <w:lang w:eastAsia="hr-HR"/>
        </w:rPr>
        <w:t xml:space="preserve">Odluke o uvjetima, načinu i postupku gospodarenja nekretninama u vlasništvu Općine </w:t>
      </w:r>
    </w:p>
    <w:p w14:paraId="33864DE5" w14:textId="77777777" w:rsidR="006910C6" w:rsidRPr="001A13BF" w:rsidRDefault="006910C6" w:rsidP="006910C6">
      <w:pPr>
        <w:spacing w:before="0" w:after="0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590C56" w14:textId="119F9E3D" w:rsidR="006910C6" w:rsidRPr="001A13BF" w:rsidRDefault="00581E29" w:rsidP="006910C6">
      <w:pPr>
        <w:spacing w:before="0" w:after="0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A13BF">
        <w:rPr>
          <w:rFonts w:asciiTheme="minorHAnsi" w:eastAsia="Times New Roman" w:hAnsiTheme="minorHAnsi" w:cstheme="minorHAnsi"/>
          <w:b/>
          <w:bCs/>
          <w:lang w:eastAsia="hr-HR"/>
        </w:rPr>
        <w:t>Članak 1.</w:t>
      </w:r>
    </w:p>
    <w:p w14:paraId="7D9AB232" w14:textId="7721583B" w:rsidR="006910C6" w:rsidRPr="001A13BF" w:rsidRDefault="006910C6" w:rsidP="006910C6">
      <w:pPr>
        <w:spacing w:before="0" w:after="0"/>
        <w:jc w:val="both"/>
        <w:rPr>
          <w:rFonts w:asciiTheme="minorHAnsi" w:eastAsia="Times New Roman" w:hAnsiTheme="minorHAnsi" w:cstheme="minorHAnsi"/>
          <w:lang w:eastAsia="hr-HR"/>
        </w:rPr>
      </w:pPr>
      <w:r w:rsidRPr="001A13BF">
        <w:rPr>
          <w:rFonts w:asciiTheme="minorHAnsi" w:eastAsia="Times New Roman" w:hAnsiTheme="minorHAnsi" w:cstheme="minorHAnsi"/>
          <w:lang w:eastAsia="hr-HR"/>
        </w:rPr>
        <w:t xml:space="preserve">Članak </w:t>
      </w:r>
      <w:r w:rsidR="00B31B44" w:rsidRPr="001A13BF">
        <w:rPr>
          <w:rFonts w:asciiTheme="minorHAnsi" w:eastAsia="Times New Roman" w:hAnsiTheme="minorHAnsi" w:cstheme="minorHAnsi"/>
          <w:lang w:eastAsia="hr-HR"/>
        </w:rPr>
        <w:t>33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. Odluke o </w:t>
      </w:r>
      <w:r w:rsidR="00B31B44" w:rsidRPr="001A13BF">
        <w:rPr>
          <w:rFonts w:asciiTheme="minorHAnsi" w:eastAsia="Times New Roman" w:hAnsiTheme="minorHAnsi" w:cstheme="minorHAnsi"/>
          <w:lang w:eastAsia="hr-HR"/>
        </w:rPr>
        <w:t xml:space="preserve">uvjetima, načinu i postupku gospodarenja nekretninama u vlasništvu Općine </w:t>
      </w:r>
      <w:r w:rsidRPr="001A13BF">
        <w:rPr>
          <w:rFonts w:asciiTheme="minorHAnsi" w:eastAsia="Times New Roman" w:hAnsiTheme="minorHAnsi" w:cstheme="minorHAnsi"/>
          <w:lang w:eastAsia="hr-HR"/>
        </w:rPr>
        <w:t>(„Službeni vjesnik“ Vukovarsko-srijemske županije, broj:</w:t>
      </w:r>
      <w:r w:rsidR="001A13BF">
        <w:rPr>
          <w:rFonts w:asciiTheme="minorHAnsi" w:eastAsia="Times New Roman" w:hAnsiTheme="minorHAnsi" w:cstheme="minorHAnsi"/>
          <w:lang w:eastAsia="hr-HR"/>
        </w:rPr>
        <w:t xml:space="preserve"> 10/18</w:t>
      </w:r>
      <w:r w:rsidRPr="001A13BF">
        <w:rPr>
          <w:rFonts w:asciiTheme="minorHAnsi" w:eastAsia="Times New Roman" w:hAnsiTheme="minorHAnsi" w:cstheme="minorHAnsi"/>
          <w:lang w:eastAsia="hr-HR"/>
        </w:rPr>
        <w:t xml:space="preserve">) (u daljnjem tekstu: Odluka) mijenja se i glasi: </w:t>
      </w:r>
    </w:p>
    <w:p w14:paraId="518FBB29" w14:textId="77777777" w:rsidR="0078652F" w:rsidRPr="001A13BF" w:rsidRDefault="0078652F" w:rsidP="006910C6">
      <w:pPr>
        <w:spacing w:before="0" w:after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E2B482" w14:textId="616C64F6" w:rsidR="0078652F" w:rsidRPr="001A13BF" w:rsidRDefault="0078652F" w:rsidP="00137B7F">
      <w:pPr>
        <w:spacing w:before="0" w:after="0"/>
        <w:jc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1A13B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Članak 33.</w:t>
      </w:r>
    </w:p>
    <w:p w14:paraId="3338B803" w14:textId="2DEA77A4" w:rsidR="0078652F" w:rsidRPr="001A13BF" w:rsidRDefault="0078652F" w:rsidP="006910C6">
      <w:pPr>
        <w:spacing w:before="0" w:after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1A13BF">
        <w:rPr>
          <w:rFonts w:asciiTheme="minorHAnsi" w:eastAsia="Times New Roman" w:hAnsiTheme="minorHAnsi" w:cstheme="minorHAnsi"/>
          <w:i/>
          <w:iCs/>
          <w:lang w:eastAsia="hr-HR"/>
        </w:rPr>
        <w:t xml:space="preserve">Zemljište u vlasništvu Općine daje se u zakup putem javnog natječaja. </w:t>
      </w:r>
    </w:p>
    <w:p w14:paraId="3CCCAA0F" w14:textId="77777777" w:rsidR="00137B7F" w:rsidRPr="001A13BF" w:rsidRDefault="00137B7F" w:rsidP="006910C6">
      <w:pPr>
        <w:spacing w:before="0" w:after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74C7AEB2" w14:textId="17A8AB9F" w:rsidR="0078652F" w:rsidRPr="001A13BF" w:rsidRDefault="0078652F" w:rsidP="006910C6">
      <w:pPr>
        <w:spacing w:before="0" w:after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1A13BF">
        <w:rPr>
          <w:rFonts w:asciiTheme="minorHAnsi" w:eastAsia="Times New Roman" w:hAnsiTheme="minorHAnsi" w:cstheme="minorHAnsi"/>
          <w:i/>
          <w:iCs/>
          <w:lang w:eastAsia="hr-HR"/>
        </w:rPr>
        <w:t xml:space="preserve">Iznimno od stavka 1. ovog članka zemljište se </w:t>
      </w:r>
      <w:r w:rsidR="00137B7F" w:rsidRPr="001A13BF">
        <w:rPr>
          <w:rFonts w:asciiTheme="minorHAnsi" w:eastAsia="Times New Roman" w:hAnsiTheme="minorHAnsi" w:cstheme="minorHAnsi"/>
          <w:i/>
          <w:iCs/>
          <w:lang w:eastAsia="hr-HR"/>
        </w:rPr>
        <w:t>m</w:t>
      </w:r>
      <w:r w:rsidRPr="001A13BF">
        <w:rPr>
          <w:rFonts w:asciiTheme="minorHAnsi" w:eastAsia="Times New Roman" w:hAnsiTheme="minorHAnsi" w:cstheme="minorHAnsi"/>
          <w:i/>
          <w:iCs/>
          <w:lang w:eastAsia="hr-HR"/>
        </w:rPr>
        <w:t>ože dati u zakup i bez provođenja javnog natječaja (neposrednom pogodbom)</w:t>
      </w:r>
      <w:r w:rsidR="00137B7F" w:rsidRPr="001A13BF">
        <w:rPr>
          <w:rFonts w:asciiTheme="minorHAnsi" w:eastAsia="Times New Roman" w:hAnsiTheme="minorHAnsi" w:cstheme="minorHAnsi"/>
          <w:i/>
          <w:iCs/>
          <w:lang w:eastAsia="hr-HR"/>
        </w:rPr>
        <w:t xml:space="preserve">: </w:t>
      </w:r>
    </w:p>
    <w:p w14:paraId="2E50DCF9" w14:textId="7D15B647" w:rsidR="00137B7F" w:rsidRPr="001A13BF" w:rsidRDefault="00137B7F" w:rsidP="00137B7F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t>pravnim osobama u vlasništvu ili pretežitom vlasništvu Općine,</w:t>
      </w:r>
    </w:p>
    <w:p w14:paraId="707BEF70" w14:textId="793D69CC" w:rsidR="00137B7F" w:rsidRPr="001A13BF" w:rsidRDefault="00137B7F" w:rsidP="00137B7F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t>osobama javnog prava u svrhu realizacije javnih potreba od interesa za Općinu,</w:t>
      </w:r>
    </w:p>
    <w:p w14:paraId="3EA44101" w14:textId="5F2DB518" w:rsidR="00137B7F" w:rsidRPr="001A13BF" w:rsidRDefault="00137B7F" w:rsidP="00137B7F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t>za potrebe postojećih objekata ili postojećim korisnicima koji su izvršili nužna i/ili korisna ulaganja i nemaju neizmirenih obveza prema Općini Štitar,</w:t>
      </w:r>
    </w:p>
    <w:p w14:paraId="088ACDAD" w14:textId="245623D0" w:rsidR="00137B7F" w:rsidRPr="001A13BF" w:rsidRDefault="00137B7F" w:rsidP="00137B7F">
      <w:pPr>
        <w:pStyle w:val="Odlomakpopisa"/>
        <w:numPr>
          <w:ilvl w:val="0"/>
          <w:numId w:val="4"/>
        </w:numPr>
        <w:spacing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t>sa postojećim zakupnikom koji nema neizmirenih obveza prema Općini tj. uredno izvršava svoje obveze te po isteku zakupa iskaže interes za daljnje korištenje.</w:t>
      </w:r>
    </w:p>
    <w:p w14:paraId="3D6D6C15" w14:textId="77777777" w:rsidR="00D9184F" w:rsidRDefault="00D9184F" w:rsidP="00D9184F">
      <w:pPr>
        <w:spacing w:before="0" w:after="0"/>
        <w:jc w:val="both"/>
        <w:rPr>
          <w:rFonts w:eastAsia="Times New Roman" w:cstheme="minorHAnsi"/>
          <w:i/>
          <w:iCs/>
          <w:lang w:eastAsia="hr-HR"/>
        </w:rPr>
      </w:pPr>
    </w:p>
    <w:p w14:paraId="59C83431" w14:textId="31EBC83C" w:rsidR="00137B7F" w:rsidRPr="001A13BF" w:rsidRDefault="00137B7F" w:rsidP="00D9184F">
      <w:pPr>
        <w:spacing w:before="0"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t xml:space="preserve">Na raspisivanje i provedbu natječaja na odgovarajući način se primjenjuju odredbe ove Odluke o prodaju nekretnina u vlasništvu Općine putem javnog natječaja. </w:t>
      </w:r>
    </w:p>
    <w:p w14:paraId="5F7D452A" w14:textId="77777777" w:rsidR="00D9184F" w:rsidRDefault="00D9184F" w:rsidP="00D9184F">
      <w:pPr>
        <w:spacing w:before="0" w:after="0"/>
        <w:jc w:val="both"/>
        <w:rPr>
          <w:rFonts w:eastAsia="Times New Roman" w:cstheme="minorHAnsi"/>
          <w:i/>
          <w:iCs/>
          <w:lang w:eastAsia="hr-HR"/>
        </w:rPr>
      </w:pPr>
    </w:p>
    <w:p w14:paraId="579504D4" w14:textId="0AE71E2C" w:rsidR="00D9184F" w:rsidRDefault="00137B7F" w:rsidP="00D9184F">
      <w:pPr>
        <w:spacing w:before="0"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t xml:space="preserve">Zaključak o davanju zemljišta u zakup u slučajevima iz stavka 1. i 2. ovog članka donosi nadležno tijelo Općine nakon čega se zaključuje ugovor o zakupu. </w:t>
      </w:r>
    </w:p>
    <w:p w14:paraId="3C0549C4" w14:textId="77777777" w:rsidR="00D9184F" w:rsidRDefault="00D9184F" w:rsidP="00D9184F">
      <w:pPr>
        <w:spacing w:before="0" w:after="0"/>
        <w:jc w:val="both"/>
        <w:rPr>
          <w:rFonts w:eastAsia="Times New Roman" w:cstheme="minorHAnsi"/>
          <w:i/>
          <w:iCs/>
          <w:lang w:eastAsia="hr-HR"/>
        </w:rPr>
      </w:pPr>
    </w:p>
    <w:p w14:paraId="36040D18" w14:textId="63D34B86" w:rsidR="00137B7F" w:rsidRPr="001A13BF" w:rsidRDefault="00137B7F" w:rsidP="00D9184F">
      <w:pPr>
        <w:spacing w:before="0" w:after="0"/>
        <w:jc w:val="both"/>
        <w:rPr>
          <w:rFonts w:eastAsia="Times New Roman" w:cstheme="minorHAnsi"/>
          <w:i/>
          <w:iCs/>
          <w:lang w:eastAsia="hr-HR"/>
        </w:rPr>
      </w:pPr>
      <w:r w:rsidRPr="001A13BF">
        <w:rPr>
          <w:rFonts w:eastAsia="Times New Roman" w:cstheme="minorHAnsi"/>
          <w:i/>
          <w:iCs/>
          <w:lang w:eastAsia="hr-HR"/>
        </w:rPr>
        <w:lastRenderedPageBreak/>
        <w:t xml:space="preserve">Ugovor o zakupu sklapa se najduže na rok od 5 godina. </w:t>
      </w:r>
    </w:p>
    <w:p w14:paraId="1FEFC4D9" w14:textId="77777777" w:rsidR="006910C6" w:rsidRPr="001A13BF" w:rsidRDefault="006910C6" w:rsidP="006910C6">
      <w:pPr>
        <w:contextualSpacing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974C9FD" w14:textId="74FCC3C8" w:rsidR="006910C6" w:rsidRPr="001A13BF" w:rsidRDefault="006910C6" w:rsidP="006910C6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1A13BF">
        <w:rPr>
          <w:rFonts w:asciiTheme="minorHAnsi" w:hAnsiTheme="minorHAnsi" w:cstheme="minorHAnsi"/>
          <w:b/>
          <w:bCs/>
        </w:rPr>
        <w:t>Članak 2.</w:t>
      </w:r>
    </w:p>
    <w:p w14:paraId="2DF90967" w14:textId="6DC10D06" w:rsidR="00863673" w:rsidRPr="001A13BF" w:rsidRDefault="00863673" w:rsidP="00FE5E2A">
      <w:pPr>
        <w:contextualSpacing/>
        <w:jc w:val="both"/>
        <w:rPr>
          <w:rFonts w:cstheme="minorHAnsi"/>
        </w:rPr>
      </w:pPr>
      <w:r w:rsidRPr="001A13BF">
        <w:rPr>
          <w:rFonts w:cstheme="minorHAnsi"/>
        </w:rPr>
        <w:t xml:space="preserve">Ova Odluka stupa na snagu osmog dana od dana objave u „Službenom vjesniku“ Vukovarsko-srijemske županije. </w:t>
      </w:r>
    </w:p>
    <w:p w14:paraId="699FC60C" w14:textId="77777777" w:rsidR="001A1B2E" w:rsidRPr="001A13BF" w:rsidRDefault="001A1B2E" w:rsidP="00863673">
      <w:pPr>
        <w:spacing w:after="0" w:line="240" w:lineRule="auto"/>
        <w:jc w:val="both"/>
        <w:rPr>
          <w:rFonts w:cstheme="minorHAnsi"/>
        </w:rPr>
      </w:pPr>
    </w:p>
    <w:p w14:paraId="08EC2F74" w14:textId="77777777" w:rsidR="00863673" w:rsidRPr="001A13BF" w:rsidRDefault="00863673" w:rsidP="00863673">
      <w:pPr>
        <w:spacing w:before="0" w:after="0" w:line="240" w:lineRule="auto"/>
        <w:jc w:val="both"/>
        <w:rPr>
          <w:rFonts w:cstheme="minorHAnsi"/>
        </w:rPr>
      </w:pP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  <w:t xml:space="preserve"> Predsjednica Općinskog vijeća: </w:t>
      </w:r>
    </w:p>
    <w:p w14:paraId="67E52D8F" w14:textId="77777777" w:rsidR="00863673" w:rsidRPr="001A13BF" w:rsidRDefault="00863673" w:rsidP="00863673">
      <w:pPr>
        <w:spacing w:before="0" w:after="0" w:line="240" w:lineRule="auto"/>
        <w:jc w:val="both"/>
        <w:rPr>
          <w:rFonts w:cstheme="minorHAnsi"/>
        </w:rPr>
      </w:pP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</w:r>
      <w:r w:rsidRPr="001A13BF">
        <w:rPr>
          <w:rFonts w:cstheme="minorHAnsi"/>
        </w:rPr>
        <w:tab/>
        <w:t xml:space="preserve">Dr.sc. Jasna Kopić </w:t>
      </w:r>
    </w:p>
    <w:p w14:paraId="5E11BE89" w14:textId="77777777" w:rsidR="00863673" w:rsidRPr="001A13BF" w:rsidRDefault="00863673" w:rsidP="00863673">
      <w:pPr>
        <w:spacing w:after="0" w:line="240" w:lineRule="auto"/>
        <w:jc w:val="both"/>
        <w:rPr>
          <w:rFonts w:cstheme="minorHAnsi"/>
        </w:rPr>
      </w:pPr>
    </w:p>
    <w:p w14:paraId="69C763B6" w14:textId="77777777" w:rsidR="00863673" w:rsidRPr="001A13BF" w:rsidRDefault="00863673" w:rsidP="00863673">
      <w:pPr>
        <w:spacing w:after="0" w:line="240" w:lineRule="auto"/>
        <w:jc w:val="both"/>
        <w:rPr>
          <w:rFonts w:cstheme="minorHAnsi"/>
        </w:rPr>
      </w:pPr>
      <w:r w:rsidRPr="001A13BF">
        <w:rPr>
          <w:rFonts w:cstheme="minorHAnsi"/>
        </w:rPr>
        <w:tab/>
      </w:r>
    </w:p>
    <w:p w14:paraId="7FC4479F" w14:textId="77777777" w:rsidR="00050E4E" w:rsidRPr="007266A2" w:rsidRDefault="00050E4E">
      <w:pPr>
        <w:rPr>
          <w:rFonts w:asciiTheme="minorHAnsi" w:eastAsia="Times New Roman" w:hAnsiTheme="minorHAnsi" w:cstheme="minorHAnsi"/>
          <w:lang w:eastAsia="hr-HR"/>
        </w:rPr>
      </w:pPr>
    </w:p>
    <w:sectPr w:rsidR="00050E4E" w:rsidRPr="00726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D5E1" w14:textId="77777777" w:rsidR="00C874C0" w:rsidRDefault="00C874C0" w:rsidP="001A2023">
      <w:pPr>
        <w:spacing w:before="0" w:after="0" w:line="240" w:lineRule="auto"/>
      </w:pPr>
      <w:r>
        <w:separator/>
      </w:r>
    </w:p>
  </w:endnote>
  <w:endnote w:type="continuationSeparator" w:id="0">
    <w:p w14:paraId="27934CFD" w14:textId="77777777" w:rsidR="00C874C0" w:rsidRDefault="00C874C0" w:rsidP="001A20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105" w14:textId="77777777" w:rsidR="001A2023" w:rsidRDefault="001A202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40265"/>
      <w:docPartObj>
        <w:docPartGallery w:val="Page Numbers (Bottom of Page)"/>
        <w:docPartUnique/>
      </w:docPartObj>
    </w:sdtPr>
    <w:sdtContent>
      <w:p w14:paraId="2146542A" w14:textId="06BE7A95" w:rsidR="001A2023" w:rsidRDefault="001A20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01E63" w14:textId="77777777" w:rsidR="001A2023" w:rsidRDefault="001A202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B8F5" w14:textId="77777777" w:rsidR="001A2023" w:rsidRDefault="001A20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8D87" w14:textId="77777777" w:rsidR="00C874C0" w:rsidRDefault="00C874C0" w:rsidP="001A2023">
      <w:pPr>
        <w:spacing w:before="0" w:after="0" w:line="240" w:lineRule="auto"/>
      </w:pPr>
      <w:r>
        <w:separator/>
      </w:r>
    </w:p>
  </w:footnote>
  <w:footnote w:type="continuationSeparator" w:id="0">
    <w:p w14:paraId="2198A5AC" w14:textId="77777777" w:rsidR="00C874C0" w:rsidRDefault="00C874C0" w:rsidP="001A20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50F8" w14:textId="77777777" w:rsidR="001A2023" w:rsidRDefault="001A202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9912" w14:textId="77777777" w:rsidR="001A2023" w:rsidRDefault="001A202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3A1F" w14:textId="77777777" w:rsidR="001A2023" w:rsidRDefault="001A20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3750"/>
    <w:multiLevelType w:val="hybridMultilevel"/>
    <w:tmpl w:val="857C6C72"/>
    <w:lvl w:ilvl="0" w:tplc="D04C6BC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D2255"/>
    <w:multiLevelType w:val="hybridMultilevel"/>
    <w:tmpl w:val="2DB6210A"/>
    <w:lvl w:ilvl="0" w:tplc="0CF8C6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B2B35"/>
    <w:multiLevelType w:val="multilevel"/>
    <w:tmpl w:val="9C2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1A3CDA"/>
    <w:multiLevelType w:val="hybridMultilevel"/>
    <w:tmpl w:val="BFA0E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67608">
    <w:abstractNumId w:val="1"/>
  </w:num>
  <w:num w:numId="2" w16cid:durableId="1683240053">
    <w:abstractNumId w:val="0"/>
  </w:num>
  <w:num w:numId="3" w16cid:durableId="1610702319">
    <w:abstractNumId w:val="2"/>
  </w:num>
  <w:num w:numId="4" w16cid:durableId="122351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F0"/>
    <w:rsid w:val="00017D25"/>
    <w:rsid w:val="00050E4E"/>
    <w:rsid w:val="000827DA"/>
    <w:rsid w:val="000D7830"/>
    <w:rsid w:val="00137B7F"/>
    <w:rsid w:val="001637DC"/>
    <w:rsid w:val="001A13BF"/>
    <w:rsid w:val="001A1B2E"/>
    <w:rsid w:val="001A2023"/>
    <w:rsid w:val="001B3ED9"/>
    <w:rsid w:val="003653C6"/>
    <w:rsid w:val="00370FF0"/>
    <w:rsid w:val="003C7F2A"/>
    <w:rsid w:val="00441CA2"/>
    <w:rsid w:val="00446032"/>
    <w:rsid w:val="00581E29"/>
    <w:rsid w:val="005903E3"/>
    <w:rsid w:val="005F2946"/>
    <w:rsid w:val="00616C2B"/>
    <w:rsid w:val="006910C6"/>
    <w:rsid w:val="006E60C6"/>
    <w:rsid w:val="006F4F9D"/>
    <w:rsid w:val="007266A2"/>
    <w:rsid w:val="0078652F"/>
    <w:rsid w:val="007B01CF"/>
    <w:rsid w:val="00863673"/>
    <w:rsid w:val="008A072C"/>
    <w:rsid w:val="00A600A5"/>
    <w:rsid w:val="00AB5743"/>
    <w:rsid w:val="00B31B44"/>
    <w:rsid w:val="00BA25F1"/>
    <w:rsid w:val="00C874C0"/>
    <w:rsid w:val="00D20C0F"/>
    <w:rsid w:val="00D21DD8"/>
    <w:rsid w:val="00D9184F"/>
    <w:rsid w:val="00E62DC8"/>
    <w:rsid w:val="00E916EA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EA2D"/>
  <w15:chartTrackingRefBased/>
  <w15:docId w15:val="{7A9241E8-361C-4F16-A2B3-820DCA4F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2B"/>
    <w:pPr>
      <w:spacing w:before="480" w:after="240" w:line="281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0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FF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FF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FF0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FF0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F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F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F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F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F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F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0FF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FF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0F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0FF0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0F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F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0FF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581E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581E29"/>
    <w:rPr>
      <w:rFonts w:ascii="Calibri" w:eastAsia="Calibri" w:hAnsi="Calibri" w:cs="Times New Roman"/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69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A20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023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A20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023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A1B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 Opcina Stitar</dc:creator>
  <cp:keywords/>
  <dc:description/>
  <cp:lastModifiedBy>Procelnik Opcina Stitar</cp:lastModifiedBy>
  <cp:revision>14</cp:revision>
  <dcterms:created xsi:type="dcterms:W3CDTF">2025-06-13T12:13:00Z</dcterms:created>
  <dcterms:modified xsi:type="dcterms:W3CDTF">2025-08-08T10:14:00Z</dcterms:modified>
</cp:coreProperties>
</file>