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E86789" w14:textId="77DEFC4F" w:rsidR="00C224D1" w:rsidRPr="00C224D1" w:rsidRDefault="00810D80" w:rsidP="00C224D1">
      <w:pPr>
        <w:pStyle w:val="Naslov1"/>
        <w:ind w:left="0" w:right="0"/>
        <w:rPr>
          <w:rFonts w:asciiTheme="minorHAnsi" w:hAnsiTheme="minorHAnsi" w:cstheme="minorHAnsi"/>
          <w:sz w:val="24"/>
          <w:szCs w:val="24"/>
        </w:rPr>
      </w:pPr>
      <w:r w:rsidRPr="00C224D1">
        <w:rPr>
          <w:rFonts w:asciiTheme="minorHAnsi" w:hAnsiTheme="minorHAnsi" w:cstheme="minorHAnsi"/>
          <w:sz w:val="24"/>
          <w:szCs w:val="24"/>
        </w:rPr>
        <w:t xml:space="preserve">Na temelju članka 4. stavka 1. Zakona o zaštiti pučanstva od zaraznih bolesti („Narodne novine“ broj 79/07, 113/08, 43/09, 130/17, 114/18, 47/20, 134/20 i 143/21), Programa mjera i provedbenog plana </w:t>
      </w:r>
      <w:r w:rsidR="00770764">
        <w:rPr>
          <w:rFonts w:asciiTheme="minorHAnsi" w:hAnsiTheme="minorHAnsi" w:cstheme="minorHAnsi"/>
          <w:sz w:val="24"/>
          <w:szCs w:val="24"/>
        </w:rPr>
        <w:t xml:space="preserve">suzbijanja patogenih mikroorganizama, štetnih člankonožaca (arthopoda) i štetnih glodavaca čije je planirano, organizirano i sustavno suzbijanje mjerama dezinfekcije, dezinsekcije i deratizacije od javnozdravstvene važnosti na području Općine Štitar za </w:t>
      </w:r>
      <w:r w:rsidR="00E742FF">
        <w:rPr>
          <w:rFonts w:asciiTheme="minorHAnsi" w:hAnsiTheme="minorHAnsi" w:cstheme="minorHAnsi"/>
          <w:sz w:val="24"/>
          <w:szCs w:val="24"/>
        </w:rPr>
        <w:t>2025</w:t>
      </w:r>
      <w:r w:rsidR="00770764">
        <w:rPr>
          <w:rFonts w:asciiTheme="minorHAnsi" w:hAnsiTheme="minorHAnsi" w:cstheme="minorHAnsi"/>
          <w:sz w:val="24"/>
          <w:szCs w:val="24"/>
        </w:rPr>
        <w:t xml:space="preserve">. godinu, </w:t>
      </w:r>
      <w:r w:rsidRPr="00C224D1">
        <w:rPr>
          <w:rFonts w:asciiTheme="minorHAnsi" w:hAnsiTheme="minorHAnsi" w:cstheme="minorHAnsi"/>
          <w:sz w:val="24"/>
          <w:szCs w:val="24"/>
        </w:rPr>
        <w:t xml:space="preserve">te </w:t>
      </w:r>
      <w:r w:rsidR="00C224D1" w:rsidRPr="00C224D1">
        <w:rPr>
          <w:rFonts w:asciiTheme="minorHAnsi" w:hAnsiTheme="minorHAnsi" w:cstheme="minorHAnsi"/>
          <w:sz w:val="24"/>
          <w:szCs w:val="24"/>
        </w:rPr>
        <w:t>članka 46. Statuta Općine Štitar („Službeni vjesnik</w:t>
      </w:r>
      <w:r w:rsidR="00C625A2">
        <w:rPr>
          <w:rFonts w:asciiTheme="minorHAnsi" w:hAnsiTheme="minorHAnsi" w:cstheme="minorHAnsi"/>
          <w:sz w:val="24"/>
          <w:szCs w:val="24"/>
        </w:rPr>
        <w:t>“</w:t>
      </w:r>
      <w:r w:rsidR="00C224D1" w:rsidRPr="00C224D1">
        <w:rPr>
          <w:rFonts w:asciiTheme="minorHAnsi" w:hAnsiTheme="minorHAnsi" w:cstheme="minorHAnsi"/>
          <w:sz w:val="24"/>
          <w:szCs w:val="24"/>
        </w:rPr>
        <w:t xml:space="preserve"> Vukovarsko-srijemske županije</w:t>
      </w:r>
      <w:r w:rsidR="00C625A2">
        <w:rPr>
          <w:rFonts w:asciiTheme="minorHAnsi" w:hAnsiTheme="minorHAnsi" w:cstheme="minorHAnsi"/>
          <w:sz w:val="24"/>
          <w:szCs w:val="24"/>
        </w:rPr>
        <w:t>,</w:t>
      </w:r>
      <w:r w:rsidR="00C224D1" w:rsidRPr="00C224D1">
        <w:rPr>
          <w:rFonts w:asciiTheme="minorHAnsi" w:hAnsiTheme="minorHAnsi" w:cstheme="minorHAnsi"/>
          <w:sz w:val="24"/>
          <w:szCs w:val="24"/>
        </w:rPr>
        <w:t xml:space="preserve"> broj: 03/13, 05/18, 08/20, 05/21 i 03/22), Općinski načelnik Općine Štitar dana </w:t>
      </w:r>
      <w:r w:rsidR="00E742FF">
        <w:rPr>
          <w:rFonts w:asciiTheme="minorHAnsi" w:hAnsiTheme="minorHAnsi" w:cstheme="minorHAnsi"/>
          <w:sz w:val="24"/>
          <w:szCs w:val="24"/>
        </w:rPr>
        <w:t>20</w:t>
      </w:r>
      <w:r w:rsidR="00C224D1" w:rsidRPr="00C224D1">
        <w:rPr>
          <w:rFonts w:asciiTheme="minorHAnsi" w:hAnsiTheme="minorHAnsi" w:cstheme="minorHAnsi"/>
          <w:sz w:val="24"/>
          <w:szCs w:val="24"/>
        </w:rPr>
        <w:t xml:space="preserve">. siječnja </w:t>
      </w:r>
      <w:r w:rsidR="00E742FF">
        <w:rPr>
          <w:rFonts w:asciiTheme="minorHAnsi" w:hAnsiTheme="minorHAnsi" w:cstheme="minorHAnsi"/>
          <w:sz w:val="24"/>
          <w:szCs w:val="24"/>
        </w:rPr>
        <w:t>2025</w:t>
      </w:r>
      <w:r w:rsidR="00C224D1" w:rsidRPr="00C224D1">
        <w:rPr>
          <w:rFonts w:asciiTheme="minorHAnsi" w:hAnsiTheme="minorHAnsi" w:cstheme="minorHAnsi"/>
          <w:sz w:val="24"/>
          <w:szCs w:val="24"/>
        </w:rPr>
        <w:t>. godine, donosi</w:t>
      </w:r>
      <w:r w:rsidR="00C625A2">
        <w:rPr>
          <w:rFonts w:asciiTheme="minorHAnsi" w:hAnsiTheme="minorHAnsi" w:cstheme="minorHAnsi"/>
          <w:sz w:val="24"/>
          <w:szCs w:val="24"/>
        </w:rPr>
        <w:t>:</w:t>
      </w:r>
    </w:p>
    <w:p w14:paraId="33D89A42" w14:textId="77777777" w:rsidR="00C224D1" w:rsidRPr="00C224D1" w:rsidRDefault="00C224D1" w:rsidP="00C224D1">
      <w:pPr>
        <w:tabs>
          <w:tab w:val="left" w:pos="6371"/>
        </w:tabs>
        <w:ind w:right="0"/>
        <w:rPr>
          <w:rFonts w:asciiTheme="minorHAnsi" w:hAnsiTheme="minorHAnsi" w:cstheme="minorHAnsi"/>
          <w:sz w:val="24"/>
          <w:szCs w:val="24"/>
        </w:rPr>
      </w:pPr>
      <w:r w:rsidRPr="00C224D1">
        <w:rPr>
          <w:rFonts w:asciiTheme="minorHAnsi" w:hAnsiTheme="minorHAnsi" w:cstheme="minorHAnsi"/>
          <w:sz w:val="24"/>
          <w:szCs w:val="24"/>
        </w:rPr>
        <w:tab/>
      </w:r>
    </w:p>
    <w:p w14:paraId="3C9AA4C1" w14:textId="17A2A541" w:rsidR="00810D80" w:rsidRPr="00C224D1" w:rsidRDefault="00810D80" w:rsidP="00C224D1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 w:rsidRPr="00C224D1">
        <w:rPr>
          <w:rFonts w:asciiTheme="minorHAnsi" w:hAnsiTheme="minorHAnsi" w:cstheme="minorHAnsi"/>
          <w:b/>
          <w:bCs/>
          <w:sz w:val="24"/>
          <w:szCs w:val="24"/>
        </w:rPr>
        <w:t>ODLUKU</w:t>
      </w:r>
    </w:p>
    <w:p w14:paraId="13AF65A5" w14:textId="77777777" w:rsidR="00810D80" w:rsidRPr="00C224D1" w:rsidRDefault="00810D80" w:rsidP="00C224D1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 w:rsidRPr="00C224D1">
        <w:rPr>
          <w:rFonts w:asciiTheme="minorHAnsi" w:hAnsiTheme="minorHAnsi" w:cstheme="minorHAnsi"/>
          <w:b/>
          <w:bCs/>
          <w:sz w:val="24"/>
          <w:szCs w:val="24"/>
        </w:rPr>
        <w:t>o provedbi mjera suzbijanja štetnika kao mogućih prijenosnika</w:t>
      </w:r>
    </w:p>
    <w:p w14:paraId="4ADB2323" w14:textId="230C93EB" w:rsidR="00810D80" w:rsidRPr="00C224D1" w:rsidRDefault="00810D80" w:rsidP="00C224D1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 w:rsidRPr="00C224D1">
        <w:rPr>
          <w:rFonts w:asciiTheme="minorHAnsi" w:hAnsiTheme="minorHAnsi" w:cstheme="minorHAnsi"/>
          <w:b/>
          <w:bCs/>
          <w:sz w:val="24"/>
          <w:szCs w:val="24"/>
        </w:rPr>
        <w:t xml:space="preserve">zaraznih bolesti na području Općine </w:t>
      </w:r>
      <w:r w:rsidR="00C625A2">
        <w:rPr>
          <w:rFonts w:asciiTheme="minorHAnsi" w:hAnsiTheme="minorHAnsi" w:cstheme="minorHAnsi"/>
          <w:b/>
          <w:bCs/>
          <w:sz w:val="24"/>
          <w:szCs w:val="24"/>
        </w:rPr>
        <w:t>Štitar</w:t>
      </w:r>
    </w:p>
    <w:p w14:paraId="43682FF1" w14:textId="1544C317" w:rsidR="00810D80" w:rsidRPr="00C625A2" w:rsidRDefault="00810D80" w:rsidP="00C625A2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 w:rsidRPr="00C224D1">
        <w:rPr>
          <w:rFonts w:asciiTheme="minorHAnsi" w:hAnsiTheme="minorHAnsi" w:cstheme="minorHAnsi"/>
          <w:b/>
          <w:bCs/>
          <w:sz w:val="24"/>
          <w:szCs w:val="24"/>
        </w:rPr>
        <w:t xml:space="preserve">u </w:t>
      </w:r>
      <w:r w:rsidR="00E742FF">
        <w:rPr>
          <w:rFonts w:asciiTheme="minorHAnsi" w:hAnsiTheme="minorHAnsi" w:cstheme="minorHAnsi"/>
          <w:b/>
          <w:bCs/>
          <w:sz w:val="24"/>
          <w:szCs w:val="24"/>
        </w:rPr>
        <w:t>2025</w:t>
      </w:r>
      <w:r w:rsidRPr="00C224D1">
        <w:rPr>
          <w:rFonts w:asciiTheme="minorHAnsi" w:hAnsiTheme="minorHAnsi" w:cstheme="minorHAnsi"/>
          <w:b/>
          <w:bCs/>
          <w:sz w:val="24"/>
          <w:szCs w:val="24"/>
        </w:rPr>
        <w:t>. godini</w:t>
      </w:r>
    </w:p>
    <w:p w14:paraId="25968505" w14:textId="77777777" w:rsidR="00CE20D8" w:rsidRPr="00C224D1" w:rsidRDefault="00CE20D8" w:rsidP="00C224D1">
      <w:pPr>
        <w:ind w:left="0" w:right="0"/>
        <w:rPr>
          <w:rFonts w:asciiTheme="minorHAnsi" w:hAnsiTheme="minorHAnsi" w:cstheme="minorHAnsi"/>
          <w:b/>
          <w:sz w:val="24"/>
          <w:szCs w:val="24"/>
        </w:rPr>
      </w:pPr>
    </w:p>
    <w:p w14:paraId="1A79CA37" w14:textId="77777777" w:rsidR="00635533" w:rsidRPr="00C224D1" w:rsidRDefault="003457BB" w:rsidP="00636DEC">
      <w:pPr>
        <w:ind w:right="0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C224D1">
        <w:rPr>
          <w:rFonts w:asciiTheme="minorHAnsi" w:hAnsiTheme="minorHAnsi" w:cstheme="minorHAnsi"/>
          <w:b/>
          <w:sz w:val="24"/>
          <w:szCs w:val="24"/>
        </w:rPr>
        <w:t>Članak 1.</w:t>
      </w:r>
    </w:p>
    <w:p w14:paraId="780AB81F" w14:textId="016AD8D1" w:rsidR="00636DEC" w:rsidRDefault="00C625A2" w:rsidP="00C625A2">
      <w:pPr>
        <w:ind w:left="0" w:right="0"/>
        <w:rPr>
          <w:rFonts w:asciiTheme="minorHAnsi" w:hAnsiTheme="minorHAnsi" w:cstheme="minorHAnsi"/>
          <w:bCs/>
          <w:sz w:val="24"/>
          <w:szCs w:val="24"/>
        </w:rPr>
      </w:pPr>
      <w:r w:rsidRPr="00C625A2">
        <w:rPr>
          <w:rFonts w:asciiTheme="minorHAnsi" w:hAnsiTheme="minorHAnsi" w:cstheme="minorHAnsi"/>
          <w:bCs/>
          <w:sz w:val="24"/>
          <w:szCs w:val="24"/>
        </w:rPr>
        <w:t>Ovom Odlukom utvrđuje se potreba provođenja mjer</w:t>
      </w:r>
      <w:r>
        <w:rPr>
          <w:rFonts w:asciiTheme="minorHAnsi" w:hAnsiTheme="minorHAnsi" w:cstheme="minorHAnsi"/>
          <w:bCs/>
          <w:sz w:val="24"/>
          <w:szCs w:val="24"/>
        </w:rPr>
        <w:t xml:space="preserve">a </w:t>
      </w:r>
      <w:r w:rsidRPr="00C625A2">
        <w:rPr>
          <w:rFonts w:asciiTheme="minorHAnsi" w:hAnsiTheme="minorHAnsi" w:cstheme="minorHAnsi"/>
          <w:bCs/>
          <w:sz w:val="24"/>
          <w:szCs w:val="24"/>
        </w:rPr>
        <w:t>suzbijanja štetnika kao mogućih prijenosnika zaraznih bolesti na području Općine Štitar, vrste mjera, subjekti provedbe, način financiranja</w:t>
      </w:r>
      <w:r>
        <w:rPr>
          <w:rFonts w:asciiTheme="minorHAnsi" w:hAnsiTheme="minorHAnsi" w:cstheme="minorHAnsi"/>
          <w:bCs/>
          <w:sz w:val="24"/>
          <w:szCs w:val="24"/>
        </w:rPr>
        <w:t xml:space="preserve"> </w:t>
      </w:r>
      <w:r w:rsidR="000E6147">
        <w:rPr>
          <w:rFonts w:asciiTheme="minorHAnsi" w:hAnsiTheme="minorHAnsi" w:cstheme="minorHAnsi"/>
          <w:bCs/>
          <w:sz w:val="24"/>
          <w:szCs w:val="24"/>
        </w:rPr>
        <w:t>te obavljanje stručnog nadzora za razdoblje od 01.01.</w:t>
      </w:r>
      <w:r w:rsidR="00E742FF">
        <w:rPr>
          <w:rFonts w:asciiTheme="minorHAnsi" w:hAnsiTheme="minorHAnsi" w:cstheme="minorHAnsi"/>
          <w:bCs/>
          <w:sz w:val="24"/>
          <w:szCs w:val="24"/>
        </w:rPr>
        <w:t>2025</w:t>
      </w:r>
      <w:r w:rsidR="000E6147">
        <w:rPr>
          <w:rFonts w:asciiTheme="minorHAnsi" w:hAnsiTheme="minorHAnsi" w:cstheme="minorHAnsi"/>
          <w:bCs/>
          <w:sz w:val="24"/>
          <w:szCs w:val="24"/>
        </w:rPr>
        <w:t>. do 31.12.</w:t>
      </w:r>
      <w:r w:rsidR="00E742FF">
        <w:rPr>
          <w:rFonts w:asciiTheme="minorHAnsi" w:hAnsiTheme="minorHAnsi" w:cstheme="minorHAnsi"/>
          <w:bCs/>
          <w:sz w:val="24"/>
          <w:szCs w:val="24"/>
        </w:rPr>
        <w:t>2025</w:t>
      </w:r>
      <w:r w:rsidR="000E6147">
        <w:rPr>
          <w:rFonts w:asciiTheme="minorHAnsi" w:hAnsiTheme="minorHAnsi" w:cstheme="minorHAnsi"/>
          <w:bCs/>
          <w:sz w:val="24"/>
          <w:szCs w:val="24"/>
        </w:rPr>
        <w:t xml:space="preserve">. godine. </w:t>
      </w:r>
      <w:r>
        <w:rPr>
          <w:rFonts w:asciiTheme="minorHAnsi" w:hAnsiTheme="minorHAnsi" w:cstheme="minorHAnsi"/>
          <w:bCs/>
          <w:sz w:val="24"/>
          <w:szCs w:val="24"/>
        </w:rPr>
        <w:t xml:space="preserve"> </w:t>
      </w:r>
    </w:p>
    <w:p w14:paraId="75738297" w14:textId="77777777" w:rsidR="00C625A2" w:rsidRPr="00C625A2" w:rsidRDefault="00C625A2" w:rsidP="00C625A2">
      <w:pPr>
        <w:ind w:right="0"/>
        <w:rPr>
          <w:rFonts w:asciiTheme="minorHAnsi" w:hAnsiTheme="minorHAnsi" w:cstheme="minorHAnsi"/>
          <w:bCs/>
          <w:sz w:val="24"/>
          <w:szCs w:val="24"/>
        </w:rPr>
      </w:pPr>
    </w:p>
    <w:p w14:paraId="4E466915" w14:textId="77777777" w:rsidR="00636DEC" w:rsidRPr="00C224D1" w:rsidRDefault="00D34D26" w:rsidP="00636DEC">
      <w:pPr>
        <w:ind w:right="0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C224D1">
        <w:rPr>
          <w:rFonts w:asciiTheme="minorHAnsi" w:hAnsiTheme="minorHAnsi" w:cstheme="minorHAnsi"/>
          <w:b/>
          <w:sz w:val="24"/>
          <w:szCs w:val="24"/>
        </w:rPr>
        <w:t>Članak 2.</w:t>
      </w:r>
    </w:p>
    <w:p w14:paraId="7E3A3327" w14:textId="77777777" w:rsidR="00636DEC" w:rsidRPr="00C224D1" w:rsidRDefault="00F3605D" w:rsidP="00636DEC">
      <w:pPr>
        <w:ind w:left="0" w:right="0"/>
        <w:rPr>
          <w:rFonts w:asciiTheme="minorHAnsi" w:hAnsiTheme="minorHAnsi" w:cstheme="minorHAnsi"/>
          <w:sz w:val="24"/>
          <w:szCs w:val="24"/>
        </w:rPr>
      </w:pPr>
      <w:r w:rsidRPr="00C224D1">
        <w:rPr>
          <w:rFonts w:asciiTheme="minorHAnsi" w:hAnsiTheme="minorHAnsi" w:cstheme="minorHAnsi"/>
          <w:sz w:val="24"/>
          <w:szCs w:val="24"/>
        </w:rPr>
        <w:t>Opće mjere za sprečavanje i suzbijanje zaraznih bolesti provode se u objektima koj</w:t>
      </w:r>
      <w:r w:rsidR="00D34D26" w:rsidRPr="00C224D1">
        <w:rPr>
          <w:rFonts w:asciiTheme="minorHAnsi" w:hAnsiTheme="minorHAnsi" w:cstheme="minorHAnsi"/>
          <w:sz w:val="24"/>
          <w:szCs w:val="24"/>
        </w:rPr>
        <w:t>i podliježu sanitarnom nadzoru</w:t>
      </w:r>
      <w:r w:rsidR="00636DEC" w:rsidRPr="00C224D1">
        <w:rPr>
          <w:rFonts w:asciiTheme="minorHAnsi" w:hAnsiTheme="minorHAnsi" w:cstheme="minorHAnsi"/>
          <w:sz w:val="24"/>
          <w:szCs w:val="24"/>
        </w:rPr>
        <w:t xml:space="preserve">, odnosno </w:t>
      </w:r>
      <w:r w:rsidR="00C32A2A" w:rsidRPr="00C224D1">
        <w:rPr>
          <w:rFonts w:asciiTheme="minorHAnsi" w:hAnsiTheme="minorHAnsi" w:cstheme="minorHAnsi"/>
          <w:sz w:val="24"/>
          <w:szCs w:val="24"/>
        </w:rPr>
        <w:t>u građevinama, postrojenjima, prostorima, prostorijama, na uređajima i opremi osoba koje obavljaju gospodarske djelatnosti i u djelatnostima na području zdravstva, odgoja, obrazovanja, socijalne skrbi, ugostiteljstva, turizma, obrta i usluga, športa i rekreacije, objektima za javnu vodoopskrbu i uklanjanje otpadnih voda te deponijima za odlaganje komunalnog otpada, u djelatnosti javnog prometa, u i oko stambenih objekata, na javnim površinama i javnim objektima u gradovima i naseljima te drugim objektima od javnozdravstvene i komunalne važnosti.</w:t>
      </w:r>
    </w:p>
    <w:p w14:paraId="19C947EC" w14:textId="77777777" w:rsidR="00636DEC" w:rsidRPr="00C224D1" w:rsidRDefault="00636DEC" w:rsidP="00636DEC">
      <w:pPr>
        <w:ind w:left="0" w:right="0"/>
        <w:rPr>
          <w:rFonts w:asciiTheme="minorHAnsi" w:hAnsiTheme="minorHAnsi" w:cstheme="minorHAnsi"/>
          <w:sz w:val="24"/>
          <w:szCs w:val="24"/>
        </w:rPr>
      </w:pPr>
    </w:p>
    <w:p w14:paraId="59D8D9D0" w14:textId="77777777" w:rsidR="00F3605D" w:rsidRPr="00C224D1" w:rsidRDefault="00F3605D" w:rsidP="00636DEC">
      <w:pPr>
        <w:ind w:left="0" w:right="0"/>
        <w:rPr>
          <w:rFonts w:asciiTheme="minorHAnsi" w:hAnsiTheme="minorHAnsi" w:cstheme="minorHAnsi"/>
          <w:b/>
          <w:sz w:val="24"/>
          <w:szCs w:val="24"/>
        </w:rPr>
      </w:pPr>
      <w:r w:rsidRPr="00C224D1">
        <w:rPr>
          <w:rFonts w:asciiTheme="minorHAnsi" w:hAnsiTheme="minorHAnsi" w:cstheme="minorHAnsi"/>
          <w:sz w:val="24"/>
          <w:szCs w:val="24"/>
        </w:rPr>
        <w:t>Opće mjere za sprečavanje i suzbijanje zaraznih bolesti su:</w:t>
      </w:r>
    </w:p>
    <w:p w14:paraId="6F28D96D" w14:textId="77777777" w:rsidR="00F3605D" w:rsidRPr="00C224D1" w:rsidRDefault="00F3605D" w:rsidP="00636DEC">
      <w:pPr>
        <w:pStyle w:val="Bezproreda"/>
        <w:numPr>
          <w:ilvl w:val="0"/>
          <w:numId w:val="2"/>
        </w:numPr>
        <w:jc w:val="both"/>
        <w:rPr>
          <w:rFonts w:asciiTheme="minorHAnsi" w:hAnsiTheme="minorHAnsi" w:cstheme="minorHAnsi"/>
          <w:color w:val="231F20"/>
        </w:rPr>
      </w:pPr>
      <w:r w:rsidRPr="00C224D1">
        <w:rPr>
          <w:rFonts w:asciiTheme="minorHAnsi" w:hAnsiTheme="minorHAnsi" w:cstheme="minorHAnsi"/>
          <w:color w:val="231F20"/>
        </w:rPr>
        <w:t>osiguravanje zdravstvene ispravnosti hrane, uključujući praćenje zoonoza i uzročnika zoo</w:t>
      </w:r>
      <w:r w:rsidR="00636DEC" w:rsidRPr="00C224D1">
        <w:rPr>
          <w:rFonts w:asciiTheme="minorHAnsi" w:hAnsiTheme="minorHAnsi" w:cstheme="minorHAnsi"/>
          <w:color w:val="231F20"/>
        </w:rPr>
        <w:t xml:space="preserve">noza, </w:t>
      </w:r>
      <w:r w:rsidRPr="00C224D1">
        <w:rPr>
          <w:rFonts w:asciiTheme="minorHAnsi" w:hAnsiTheme="minorHAnsi" w:cstheme="minorHAnsi"/>
          <w:color w:val="231F20"/>
        </w:rPr>
        <w:t>predmeta opće uporabe te sanitarno-tehničkih i higijenskih uvjeta proizvodnje i prometa istih prema posebnim propisima,</w:t>
      </w:r>
    </w:p>
    <w:p w14:paraId="0D2A14C6" w14:textId="77777777" w:rsidR="00F3605D" w:rsidRPr="00C224D1" w:rsidRDefault="00F3605D" w:rsidP="00636DEC">
      <w:pPr>
        <w:pStyle w:val="Odlomakpopisa"/>
        <w:numPr>
          <w:ilvl w:val="0"/>
          <w:numId w:val="2"/>
        </w:numPr>
        <w:ind w:right="0"/>
        <w:rPr>
          <w:rFonts w:asciiTheme="minorHAnsi" w:hAnsiTheme="minorHAnsi" w:cstheme="minorHAnsi"/>
          <w:sz w:val="24"/>
          <w:szCs w:val="24"/>
        </w:rPr>
      </w:pPr>
      <w:r w:rsidRPr="00C224D1">
        <w:rPr>
          <w:rFonts w:asciiTheme="minorHAnsi" w:hAnsiTheme="minorHAnsi" w:cstheme="minorHAnsi"/>
          <w:sz w:val="24"/>
          <w:szCs w:val="24"/>
        </w:rPr>
        <w:t>osiguravanje zdravstvene ispravnosti vode za ljudsku</w:t>
      </w:r>
      <w:r w:rsidR="00636DEC" w:rsidRPr="00C224D1">
        <w:rPr>
          <w:rFonts w:asciiTheme="minorHAnsi" w:hAnsiTheme="minorHAnsi" w:cstheme="minorHAnsi"/>
          <w:sz w:val="24"/>
          <w:szCs w:val="24"/>
        </w:rPr>
        <w:t xml:space="preserve"> potrošnju te sanitarna zaštita zona </w:t>
      </w:r>
      <w:r w:rsidRPr="00C224D1">
        <w:rPr>
          <w:rFonts w:asciiTheme="minorHAnsi" w:hAnsiTheme="minorHAnsi" w:cstheme="minorHAnsi"/>
          <w:sz w:val="24"/>
          <w:szCs w:val="24"/>
        </w:rPr>
        <w:t xml:space="preserve">izvorišta i objekata, odnosno uređaja koji služe za </w:t>
      </w:r>
      <w:r w:rsidR="00636DEC" w:rsidRPr="00C224D1">
        <w:rPr>
          <w:rFonts w:asciiTheme="minorHAnsi" w:hAnsiTheme="minorHAnsi" w:cstheme="minorHAnsi"/>
          <w:sz w:val="24"/>
          <w:szCs w:val="24"/>
        </w:rPr>
        <w:t xml:space="preserve">javnu opskrbu vodom za ljudsku </w:t>
      </w:r>
      <w:r w:rsidRPr="00C224D1">
        <w:rPr>
          <w:rFonts w:asciiTheme="minorHAnsi" w:hAnsiTheme="minorHAnsi" w:cstheme="minorHAnsi"/>
          <w:sz w:val="24"/>
          <w:szCs w:val="24"/>
        </w:rPr>
        <w:t>potrošnju prema posebnim propisima,</w:t>
      </w:r>
    </w:p>
    <w:p w14:paraId="226BB23E" w14:textId="77777777" w:rsidR="00F3605D" w:rsidRPr="00C224D1" w:rsidRDefault="00F3605D" w:rsidP="00636DEC">
      <w:pPr>
        <w:pStyle w:val="Odlomakpopisa"/>
        <w:numPr>
          <w:ilvl w:val="0"/>
          <w:numId w:val="2"/>
        </w:numPr>
        <w:ind w:right="0"/>
        <w:rPr>
          <w:rFonts w:asciiTheme="minorHAnsi" w:hAnsiTheme="minorHAnsi" w:cstheme="minorHAnsi"/>
          <w:sz w:val="24"/>
          <w:szCs w:val="24"/>
        </w:rPr>
      </w:pPr>
      <w:r w:rsidRPr="00C224D1">
        <w:rPr>
          <w:rFonts w:asciiTheme="minorHAnsi" w:hAnsiTheme="minorHAnsi" w:cstheme="minorHAnsi"/>
          <w:sz w:val="24"/>
          <w:szCs w:val="24"/>
        </w:rPr>
        <w:t>osiguravanje zdravstvene ispravnosti kupališnih, bazenskih voda, voda fontana i drugih voda od javno zdravstvenog interesa,</w:t>
      </w:r>
    </w:p>
    <w:p w14:paraId="18A1C4D9" w14:textId="77777777" w:rsidR="00F3605D" w:rsidRPr="00C224D1" w:rsidRDefault="00F3605D" w:rsidP="00636DEC">
      <w:pPr>
        <w:pStyle w:val="Odlomakpopisa"/>
        <w:numPr>
          <w:ilvl w:val="0"/>
          <w:numId w:val="2"/>
        </w:numPr>
        <w:ind w:right="0"/>
        <w:rPr>
          <w:rFonts w:asciiTheme="minorHAnsi" w:hAnsiTheme="minorHAnsi" w:cstheme="minorHAnsi"/>
          <w:sz w:val="24"/>
          <w:szCs w:val="24"/>
        </w:rPr>
      </w:pPr>
      <w:r w:rsidRPr="00C224D1">
        <w:rPr>
          <w:rFonts w:asciiTheme="minorHAnsi" w:hAnsiTheme="minorHAnsi" w:cstheme="minorHAnsi"/>
          <w:sz w:val="24"/>
          <w:szCs w:val="24"/>
        </w:rPr>
        <w:t xml:space="preserve">osiguravanje sanitarno-tehničkih i higijenskih uvjeta na površinama, u prostorijama ili  </w:t>
      </w:r>
    </w:p>
    <w:p w14:paraId="110987E2" w14:textId="77777777" w:rsidR="00BF6CCE" w:rsidRPr="00C224D1" w:rsidRDefault="00F3605D" w:rsidP="00636DEC">
      <w:pPr>
        <w:pStyle w:val="Odlomakpopisa"/>
        <w:ind w:right="0"/>
        <w:rPr>
          <w:rFonts w:asciiTheme="minorHAnsi" w:hAnsiTheme="minorHAnsi" w:cstheme="minorHAnsi"/>
          <w:sz w:val="24"/>
          <w:szCs w:val="24"/>
        </w:rPr>
      </w:pPr>
      <w:r w:rsidRPr="00C224D1">
        <w:rPr>
          <w:rFonts w:asciiTheme="minorHAnsi" w:hAnsiTheme="minorHAnsi" w:cstheme="minorHAnsi"/>
          <w:sz w:val="24"/>
          <w:szCs w:val="24"/>
        </w:rPr>
        <w:t>objektim</w:t>
      </w:r>
      <w:r w:rsidR="00BF6CCE" w:rsidRPr="00C224D1">
        <w:rPr>
          <w:rFonts w:asciiTheme="minorHAnsi" w:hAnsiTheme="minorHAnsi" w:cstheme="minorHAnsi"/>
          <w:sz w:val="24"/>
          <w:szCs w:val="24"/>
        </w:rPr>
        <w:t>a iz stavka 1. ovoga članka,</w:t>
      </w:r>
    </w:p>
    <w:p w14:paraId="35AEB4C8" w14:textId="77777777" w:rsidR="00D34D26" w:rsidRPr="00C224D1" w:rsidRDefault="00F3605D" w:rsidP="00636DEC">
      <w:pPr>
        <w:pStyle w:val="Odlomakpopisa"/>
        <w:numPr>
          <w:ilvl w:val="0"/>
          <w:numId w:val="2"/>
        </w:numPr>
        <w:ind w:right="0"/>
        <w:rPr>
          <w:rFonts w:asciiTheme="minorHAnsi" w:hAnsiTheme="minorHAnsi" w:cstheme="minorHAnsi"/>
          <w:sz w:val="24"/>
          <w:szCs w:val="24"/>
        </w:rPr>
      </w:pPr>
      <w:r w:rsidRPr="00C224D1">
        <w:rPr>
          <w:rFonts w:asciiTheme="minorHAnsi" w:hAnsiTheme="minorHAnsi" w:cstheme="minorHAnsi"/>
          <w:sz w:val="24"/>
          <w:szCs w:val="24"/>
        </w:rPr>
        <w:t>osiguravanje sanitarno-tehničkih i higijenskih uvjeta odvodnje otpadnih voda, balastnih voda te odlaganja otpadnih tvari,</w:t>
      </w:r>
    </w:p>
    <w:p w14:paraId="0A5A21AB" w14:textId="77777777" w:rsidR="00A6428F" w:rsidRPr="00C224D1" w:rsidRDefault="00F3605D" w:rsidP="00A6428F">
      <w:pPr>
        <w:pStyle w:val="Odlomakpopisa"/>
        <w:numPr>
          <w:ilvl w:val="0"/>
          <w:numId w:val="2"/>
        </w:numPr>
        <w:ind w:right="0"/>
        <w:rPr>
          <w:rFonts w:asciiTheme="minorHAnsi" w:hAnsiTheme="minorHAnsi" w:cstheme="minorHAnsi"/>
          <w:sz w:val="24"/>
          <w:szCs w:val="24"/>
        </w:rPr>
      </w:pPr>
      <w:r w:rsidRPr="00C224D1">
        <w:rPr>
          <w:rFonts w:asciiTheme="minorHAnsi" w:hAnsiTheme="minorHAnsi" w:cstheme="minorHAnsi"/>
          <w:sz w:val="24"/>
          <w:szCs w:val="24"/>
        </w:rPr>
        <w:t xml:space="preserve">osiguravanje provođenja dezinfekcije, dezinsekcije i deratizacije kao opće mjere na </w:t>
      </w:r>
      <w:r w:rsidR="00636DEC" w:rsidRPr="00C224D1">
        <w:rPr>
          <w:rFonts w:asciiTheme="minorHAnsi" w:hAnsiTheme="minorHAnsi" w:cstheme="minorHAnsi"/>
          <w:sz w:val="24"/>
          <w:szCs w:val="24"/>
        </w:rPr>
        <w:t xml:space="preserve"> </w:t>
      </w:r>
      <w:r w:rsidR="00A6428F" w:rsidRPr="00C224D1">
        <w:rPr>
          <w:rFonts w:asciiTheme="minorHAnsi" w:hAnsiTheme="minorHAnsi" w:cstheme="minorHAnsi"/>
          <w:sz w:val="24"/>
          <w:szCs w:val="24"/>
        </w:rPr>
        <w:t xml:space="preserve">površinama, </w:t>
      </w:r>
      <w:r w:rsidR="00C32A2A" w:rsidRPr="00C224D1">
        <w:rPr>
          <w:rFonts w:asciiTheme="minorHAnsi" w:hAnsiTheme="minorHAnsi" w:cstheme="minorHAnsi"/>
          <w:sz w:val="24"/>
          <w:szCs w:val="24"/>
        </w:rPr>
        <w:t>prostorima, prostorijama ili objektima iz stavka 1. ovoga članka.</w:t>
      </w:r>
    </w:p>
    <w:p w14:paraId="3ECA5BC3" w14:textId="77777777" w:rsidR="00A6428F" w:rsidRPr="00C224D1" w:rsidRDefault="00A6428F" w:rsidP="00A6428F">
      <w:pPr>
        <w:ind w:left="0" w:right="0"/>
        <w:rPr>
          <w:rFonts w:asciiTheme="minorHAnsi" w:hAnsiTheme="minorHAnsi" w:cstheme="minorHAnsi"/>
          <w:sz w:val="24"/>
          <w:szCs w:val="24"/>
        </w:rPr>
      </w:pPr>
    </w:p>
    <w:p w14:paraId="742F1BFB" w14:textId="77777777" w:rsidR="00C32A2A" w:rsidRPr="00C224D1" w:rsidRDefault="00D34D26" w:rsidP="00A6428F">
      <w:pPr>
        <w:ind w:left="0" w:right="0"/>
        <w:rPr>
          <w:rFonts w:asciiTheme="minorHAnsi" w:hAnsiTheme="minorHAnsi" w:cstheme="minorHAnsi"/>
          <w:sz w:val="24"/>
          <w:szCs w:val="24"/>
        </w:rPr>
      </w:pPr>
      <w:r w:rsidRPr="00C224D1">
        <w:rPr>
          <w:rFonts w:asciiTheme="minorHAnsi" w:hAnsiTheme="minorHAnsi" w:cstheme="minorHAnsi"/>
          <w:sz w:val="24"/>
          <w:szCs w:val="24"/>
        </w:rPr>
        <w:lastRenderedPageBreak/>
        <w:t>Dezinfekcija, dezinsekcija i deratizacija kao opća mjera provodi se radi održavanja higijene te smanjenja, zaustavljanja rasta i razmnožavanja ili potpunog uklanjanja prisustva mikroorganizama, štetnih člankonožaca (</w:t>
      </w:r>
      <w:proofErr w:type="spellStart"/>
      <w:r w:rsidRPr="00C224D1">
        <w:rPr>
          <w:rFonts w:asciiTheme="minorHAnsi" w:hAnsiTheme="minorHAnsi" w:cstheme="minorHAnsi"/>
          <w:sz w:val="24"/>
          <w:szCs w:val="24"/>
        </w:rPr>
        <w:t>Arthrop</w:t>
      </w:r>
      <w:r w:rsidR="00A6428F" w:rsidRPr="00C224D1">
        <w:rPr>
          <w:rFonts w:asciiTheme="minorHAnsi" w:hAnsiTheme="minorHAnsi" w:cstheme="minorHAnsi"/>
          <w:sz w:val="24"/>
          <w:szCs w:val="24"/>
        </w:rPr>
        <w:t>oda</w:t>
      </w:r>
      <w:proofErr w:type="spellEnd"/>
      <w:r w:rsidR="00A6428F" w:rsidRPr="00C224D1">
        <w:rPr>
          <w:rFonts w:asciiTheme="minorHAnsi" w:hAnsiTheme="minorHAnsi" w:cstheme="minorHAnsi"/>
          <w:sz w:val="24"/>
          <w:szCs w:val="24"/>
        </w:rPr>
        <w:t>) i štetnih glodavaca.</w:t>
      </w:r>
    </w:p>
    <w:p w14:paraId="4E516BB6" w14:textId="77777777" w:rsidR="00A6428F" w:rsidRPr="00C224D1" w:rsidRDefault="00A6428F" w:rsidP="00A6428F">
      <w:pPr>
        <w:ind w:left="0" w:right="0"/>
        <w:rPr>
          <w:rFonts w:asciiTheme="minorHAnsi" w:hAnsiTheme="minorHAnsi" w:cstheme="minorHAnsi"/>
          <w:sz w:val="24"/>
          <w:szCs w:val="24"/>
        </w:rPr>
      </w:pPr>
    </w:p>
    <w:p w14:paraId="249E04F4" w14:textId="77777777" w:rsidR="00A6428F" w:rsidRPr="00C224D1" w:rsidRDefault="00D34D26" w:rsidP="00A6428F">
      <w:pPr>
        <w:pStyle w:val="Bezproreda"/>
        <w:jc w:val="both"/>
        <w:rPr>
          <w:rFonts w:asciiTheme="minorHAnsi" w:hAnsiTheme="minorHAnsi" w:cstheme="minorHAnsi"/>
        </w:rPr>
      </w:pPr>
      <w:r w:rsidRPr="00C224D1">
        <w:rPr>
          <w:rFonts w:asciiTheme="minorHAnsi" w:hAnsiTheme="minorHAnsi" w:cstheme="minorHAnsi"/>
        </w:rPr>
        <w:t>Dezinfekcija kao opća mjera podrazumijeva mehaničke, fizik</w:t>
      </w:r>
      <w:r w:rsidR="00A6428F" w:rsidRPr="00C224D1">
        <w:rPr>
          <w:rFonts w:asciiTheme="minorHAnsi" w:hAnsiTheme="minorHAnsi" w:cstheme="minorHAnsi"/>
        </w:rPr>
        <w:t xml:space="preserve">alne ili kemijske mjere koje se </w:t>
      </w:r>
      <w:r w:rsidRPr="00C224D1">
        <w:rPr>
          <w:rFonts w:asciiTheme="minorHAnsi" w:hAnsiTheme="minorHAnsi" w:cstheme="minorHAnsi"/>
        </w:rPr>
        <w:t xml:space="preserve">poduzimaju s ciljem uništavanja, usporavanja rasta i razmnožavanja ili uklanjanja većine mikroorganizama na površinama, u prostorijama, objektima, uređajima, priboru te opremi iz </w:t>
      </w:r>
      <w:r w:rsidR="00A6428F" w:rsidRPr="00C224D1">
        <w:rPr>
          <w:rFonts w:asciiTheme="minorHAnsi" w:hAnsiTheme="minorHAnsi" w:cstheme="minorHAnsi"/>
        </w:rPr>
        <w:t>stavka 1. ovoga članka.</w:t>
      </w:r>
    </w:p>
    <w:p w14:paraId="5D30C454" w14:textId="77777777" w:rsidR="00C32A2A" w:rsidRPr="00C224D1" w:rsidRDefault="00D34D26" w:rsidP="00A6428F">
      <w:pPr>
        <w:pStyle w:val="Bezproreda"/>
        <w:jc w:val="both"/>
        <w:rPr>
          <w:rFonts w:asciiTheme="minorHAnsi" w:hAnsiTheme="minorHAnsi" w:cstheme="minorHAnsi"/>
        </w:rPr>
      </w:pPr>
      <w:r w:rsidRPr="00C224D1">
        <w:rPr>
          <w:rFonts w:asciiTheme="minorHAnsi" w:hAnsiTheme="minorHAnsi" w:cstheme="minorHAnsi"/>
        </w:rPr>
        <w:t>Dezinfekcija kao opća mjera podrazumijeva i svakodnevnu i stalnu dezinfekciju pribora, predmeta, opreme, radnih površina i sanitarnih prostorija u svim objektima u kojima se priprema, proizvodi, čuva ili poslužuje hrana te u objektima koji podliježu sanitarnom nadzoru, a obvezni su je provoditi korisnici površina, prostorija ili objekata iz stavka 1. ovoga članka, kao kontinuirani svakodnevni proces u održavanju higijene osobnog ili poslovnog prostora.</w:t>
      </w:r>
      <w:r w:rsidRPr="00C224D1">
        <w:rPr>
          <w:rFonts w:asciiTheme="minorHAnsi" w:hAnsiTheme="minorHAnsi" w:cstheme="minorHAnsi"/>
        </w:rPr>
        <w:br/>
      </w:r>
      <w:r w:rsidR="00C32A2A" w:rsidRPr="00C224D1">
        <w:rPr>
          <w:rFonts w:asciiTheme="minorHAnsi" w:hAnsiTheme="minorHAnsi" w:cstheme="minorHAnsi"/>
        </w:rPr>
        <w:t xml:space="preserve">      </w:t>
      </w:r>
    </w:p>
    <w:p w14:paraId="32E8B37E" w14:textId="77777777" w:rsidR="00C32A2A" w:rsidRPr="00C224D1" w:rsidRDefault="00D34D26" w:rsidP="00A6428F">
      <w:pPr>
        <w:pStyle w:val="Bezproreda"/>
        <w:jc w:val="both"/>
        <w:rPr>
          <w:rFonts w:asciiTheme="minorHAnsi" w:hAnsiTheme="minorHAnsi" w:cstheme="minorHAnsi"/>
        </w:rPr>
      </w:pPr>
      <w:r w:rsidRPr="00C224D1">
        <w:rPr>
          <w:rFonts w:asciiTheme="minorHAnsi" w:hAnsiTheme="minorHAnsi" w:cstheme="minorHAnsi"/>
        </w:rPr>
        <w:t>Dezinsekcija kao opća mjera podrazumijeva mehaničke, fizikalne, biološke ili kemijske mjere koje se provode u cilju sprečavanja zadržavanja, razmnožavanja, smanjenja broja štetnih člankonožaca (</w:t>
      </w:r>
      <w:proofErr w:type="spellStart"/>
      <w:r w:rsidRPr="00C224D1">
        <w:rPr>
          <w:rFonts w:asciiTheme="minorHAnsi" w:hAnsiTheme="minorHAnsi" w:cstheme="minorHAnsi"/>
        </w:rPr>
        <w:t>Arthropoda</w:t>
      </w:r>
      <w:proofErr w:type="spellEnd"/>
      <w:r w:rsidRPr="00C224D1">
        <w:rPr>
          <w:rFonts w:asciiTheme="minorHAnsi" w:hAnsiTheme="minorHAnsi" w:cstheme="minorHAnsi"/>
        </w:rPr>
        <w:t>) i održavanja njihovog broja ispod praga štetnosti, radi osiguranja kvalitetnih higijenskih i sanitarno – tehničkih uvjeta na površinama, u prostorima i objek</w:t>
      </w:r>
      <w:r w:rsidR="00A6428F" w:rsidRPr="00C224D1">
        <w:rPr>
          <w:rFonts w:asciiTheme="minorHAnsi" w:hAnsiTheme="minorHAnsi" w:cstheme="minorHAnsi"/>
        </w:rPr>
        <w:t>tima iz stavka 1. ovoga članka.</w:t>
      </w:r>
    </w:p>
    <w:p w14:paraId="243AAE9C" w14:textId="77777777" w:rsidR="00A6428F" w:rsidRPr="00C224D1" w:rsidRDefault="00A6428F" w:rsidP="00A6428F">
      <w:pPr>
        <w:pStyle w:val="Bezproreda"/>
        <w:jc w:val="both"/>
        <w:rPr>
          <w:rFonts w:asciiTheme="minorHAnsi" w:hAnsiTheme="minorHAnsi" w:cstheme="minorHAnsi"/>
        </w:rPr>
      </w:pPr>
    </w:p>
    <w:p w14:paraId="7A49553C" w14:textId="77777777" w:rsidR="00D34D26" w:rsidRPr="00C224D1" w:rsidRDefault="00D34D26" w:rsidP="00A6428F">
      <w:pPr>
        <w:pStyle w:val="Bezproreda"/>
        <w:jc w:val="both"/>
        <w:rPr>
          <w:rFonts w:asciiTheme="minorHAnsi" w:hAnsiTheme="minorHAnsi" w:cstheme="minorHAnsi"/>
        </w:rPr>
      </w:pPr>
      <w:r w:rsidRPr="00C224D1">
        <w:rPr>
          <w:rFonts w:asciiTheme="minorHAnsi" w:hAnsiTheme="minorHAnsi" w:cstheme="minorHAnsi"/>
        </w:rPr>
        <w:t>Deratizacija kao opća mjera podrazumijeva mehaničke, fizikalne, kemijske i druge fizikalno ili građevinsko-tehničke mjere kojima se stvaraju nepovoljni uvjeti za ulaženje, zadržavanje i razmnožavanje štetnih glodavaca, a koje se provode u cilju sprečavanja ulaženja, zadržavanja, razmnožavanja i smanjenja broja štetnih glodavaca na površinama, u prostorima i objektima iz stavka</w:t>
      </w:r>
      <w:r w:rsidR="00C32A2A" w:rsidRPr="00C224D1">
        <w:rPr>
          <w:rFonts w:asciiTheme="minorHAnsi" w:hAnsiTheme="minorHAnsi" w:cstheme="minorHAnsi"/>
        </w:rPr>
        <w:t xml:space="preserve"> 1. ovoga član</w:t>
      </w:r>
      <w:r w:rsidR="00A6428F" w:rsidRPr="00C224D1">
        <w:rPr>
          <w:rFonts w:asciiTheme="minorHAnsi" w:hAnsiTheme="minorHAnsi" w:cstheme="minorHAnsi"/>
        </w:rPr>
        <w:t>ka.</w:t>
      </w:r>
    </w:p>
    <w:p w14:paraId="6A57D256" w14:textId="77777777" w:rsidR="00A6428F" w:rsidRPr="00C224D1" w:rsidRDefault="00A6428F" w:rsidP="00A6428F">
      <w:pPr>
        <w:pStyle w:val="Bezproreda"/>
        <w:jc w:val="both"/>
        <w:rPr>
          <w:rFonts w:asciiTheme="minorHAnsi" w:hAnsiTheme="minorHAnsi" w:cstheme="minorHAnsi"/>
        </w:rPr>
      </w:pPr>
    </w:p>
    <w:p w14:paraId="462D0AAD" w14:textId="77777777" w:rsidR="00A6428F" w:rsidRPr="00C224D1" w:rsidRDefault="00D34D26" w:rsidP="00A6428F">
      <w:pPr>
        <w:pStyle w:val="Bezproreda"/>
        <w:jc w:val="center"/>
        <w:rPr>
          <w:rFonts w:asciiTheme="minorHAnsi" w:hAnsiTheme="minorHAnsi" w:cstheme="minorHAnsi"/>
          <w:b/>
        </w:rPr>
      </w:pPr>
      <w:r w:rsidRPr="00C224D1">
        <w:rPr>
          <w:rFonts w:asciiTheme="minorHAnsi" w:hAnsiTheme="minorHAnsi" w:cstheme="minorHAnsi"/>
          <w:b/>
        </w:rPr>
        <w:t>Članak 3.</w:t>
      </w:r>
    </w:p>
    <w:p w14:paraId="48FF7C18" w14:textId="0F56FBD8" w:rsidR="003848C8" w:rsidRPr="00C224D1" w:rsidRDefault="00A6428F" w:rsidP="00A6428F">
      <w:pPr>
        <w:pStyle w:val="Bezproreda"/>
        <w:jc w:val="both"/>
        <w:rPr>
          <w:rFonts w:asciiTheme="minorHAnsi" w:hAnsiTheme="minorHAnsi" w:cstheme="minorHAnsi"/>
          <w:b/>
        </w:rPr>
      </w:pPr>
      <w:r w:rsidRPr="00C224D1">
        <w:rPr>
          <w:rFonts w:asciiTheme="minorHAnsi" w:hAnsiTheme="minorHAnsi" w:cstheme="minorHAnsi"/>
        </w:rPr>
        <w:t xml:space="preserve">Posebne, sigurnosne </w:t>
      </w:r>
      <w:r w:rsidR="009D0E06" w:rsidRPr="00C224D1">
        <w:rPr>
          <w:rFonts w:asciiTheme="minorHAnsi" w:hAnsiTheme="minorHAnsi" w:cstheme="minorHAnsi"/>
        </w:rPr>
        <w:t xml:space="preserve">i </w:t>
      </w:r>
      <w:r w:rsidR="00D10771" w:rsidRPr="00C224D1">
        <w:rPr>
          <w:rFonts w:asciiTheme="minorHAnsi" w:hAnsiTheme="minorHAnsi" w:cstheme="minorHAnsi"/>
        </w:rPr>
        <w:t>ostale mjere provode se u suradnji s</w:t>
      </w:r>
      <w:r w:rsidR="009D0E06" w:rsidRPr="00C224D1">
        <w:rPr>
          <w:rFonts w:asciiTheme="minorHAnsi" w:hAnsiTheme="minorHAnsi" w:cstheme="minorHAnsi"/>
        </w:rPr>
        <w:t xml:space="preserve">a </w:t>
      </w:r>
      <w:r w:rsidRPr="00C224D1">
        <w:rPr>
          <w:rFonts w:asciiTheme="minorHAnsi" w:hAnsiTheme="minorHAnsi" w:cstheme="minorHAnsi"/>
        </w:rPr>
        <w:t xml:space="preserve">svim pravnim </w:t>
      </w:r>
      <w:r w:rsidR="009D0E06" w:rsidRPr="00C224D1">
        <w:rPr>
          <w:rFonts w:asciiTheme="minorHAnsi" w:hAnsiTheme="minorHAnsi" w:cstheme="minorHAnsi"/>
        </w:rPr>
        <w:t>i fizičkim osoba</w:t>
      </w:r>
      <w:r w:rsidR="00BF6CCE" w:rsidRPr="00C224D1">
        <w:rPr>
          <w:rFonts w:asciiTheme="minorHAnsi" w:hAnsiTheme="minorHAnsi" w:cstheme="minorHAnsi"/>
        </w:rPr>
        <w:t>ma</w:t>
      </w:r>
      <w:r w:rsidRPr="00C224D1">
        <w:rPr>
          <w:rFonts w:asciiTheme="minorHAnsi" w:hAnsiTheme="minorHAnsi" w:cstheme="minorHAnsi"/>
          <w:b/>
        </w:rPr>
        <w:t xml:space="preserve"> </w:t>
      </w:r>
      <w:r w:rsidR="00BF6CCE" w:rsidRPr="00C224D1">
        <w:rPr>
          <w:rFonts w:asciiTheme="minorHAnsi" w:eastAsia="Times New Roman" w:hAnsiTheme="minorHAnsi" w:cstheme="minorHAnsi"/>
          <w:color w:val="000000"/>
          <w:lang w:eastAsia="hr-HR"/>
        </w:rPr>
        <w:t xml:space="preserve">koje </w:t>
      </w:r>
      <w:r w:rsidRPr="00C224D1">
        <w:rPr>
          <w:rFonts w:asciiTheme="minorHAnsi" w:eastAsia="Times New Roman" w:hAnsiTheme="minorHAnsi" w:cstheme="minorHAnsi"/>
          <w:color w:val="000000"/>
          <w:lang w:eastAsia="hr-HR"/>
        </w:rPr>
        <w:t xml:space="preserve">su obvezne </w:t>
      </w:r>
      <w:r w:rsidR="009D0E06" w:rsidRPr="00C224D1">
        <w:rPr>
          <w:rFonts w:asciiTheme="minorHAnsi" w:eastAsia="Times New Roman" w:hAnsiTheme="minorHAnsi" w:cstheme="minorHAnsi"/>
          <w:color w:val="000000"/>
          <w:lang w:eastAsia="hr-HR"/>
        </w:rPr>
        <w:t>postupati sukladno mjerama za zaštitu pučanstva</w:t>
      </w:r>
      <w:r w:rsidRPr="00C224D1">
        <w:rPr>
          <w:rFonts w:asciiTheme="minorHAnsi" w:eastAsia="Times New Roman" w:hAnsiTheme="minorHAnsi" w:cstheme="minorHAnsi"/>
          <w:color w:val="000000"/>
          <w:lang w:eastAsia="hr-HR"/>
        </w:rPr>
        <w:t xml:space="preserve"> od zaraznih bolesti određenim </w:t>
      </w:r>
      <w:r w:rsidR="009D0E06" w:rsidRPr="00C224D1">
        <w:rPr>
          <w:rFonts w:asciiTheme="minorHAnsi" w:eastAsia="Times New Roman" w:hAnsiTheme="minorHAnsi" w:cstheme="minorHAnsi"/>
          <w:color w:val="000000"/>
          <w:lang w:eastAsia="hr-HR"/>
        </w:rPr>
        <w:t>Zakonom i propi</w:t>
      </w:r>
      <w:r w:rsidR="003848C8" w:rsidRPr="00C224D1">
        <w:rPr>
          <w:rFonts w:asciiTheme="minorHAnsi" w:eastAsia="Times New Roman" w:hAnsiTheme="minorHAnsi" w:cstheme="minorHAnsi"/>
          <w:color w:val="000000"/>
          <w:lang w:eastAsia="hr-HR"/>
        </w:rPr>
        <w:t xml:space="preserve">sima donesenim na temelju njega te </w:t>
      </w:r>
      <w:r w:rsidR="00B23A40" w:rsidRPr="00C224D1">
        <w:rPr>
          <w:rFonts w:asciiTheme="minorHAnsi" w:hAnsiTheme="minorHAnsi" w:cstheme="minorHAnsi"/>
        </w:rPr>
        <w:t>Program</w:t>
      </w:r>
      <w:r w:rsidR="00B23A40">
        <w:rPr>
          <w:rFonts w:asciiTheme="minorHAnsi" w:hAnsiTheme="minorHAnsi" w:cstheme="minorHAnsi"/>
        </w:rPr>
        <w:t>om</w:t>
      </w:r>
      <w:r w:rsidR="00B23A40" w:rsidRPr="00C224D1">
        <w:rPr>
          <w:rFonts w:asciiTheme="minorHAnsi" w:hAnsiTheme="minorHAnsi" w:cstheme="minorHAnsi"/>
        </w:rPr>
        <w:t xml:space="preserve"> mjera i provedben</w:t>
      </w:r>
      <w:r w:rsidR="00B23A40">
        <w:rPr>
          <w:rFonts w:asciiTheme="minorHAnsi" w:hAnsiTheme="minorHAnsi" w:cstheme="minorHAnsi"/>
        </w:rPr>
        <w:t>im</w:t>
      </w:r>
      <w:r w:rsidR="00B23A40" w:rsidRPr="00C224D1">
        <w:rPr>
          <w:rFonts w:asciiTheme="minorHAnsi" w:hAnsiTheme="minorHAnsi" w:cstheme="minorHAnsi"/>
        </w:rPr>
        <w:t xml:space="preserve"> plan</w:t>
      </w:r>
      <w:r w:rsidR="00B23A40">
        <w:rPr>
          <w:rFonts w:asciiTheme="minorHAnsi" w:hAnsiTheme="minorHAnsi" w:cstheme="minorHAnsi"/>
        </w:rPr>
        <w:t>om</w:t>
      </w:r>
      <w:r w:rsidR="00B23A40" w:rsidRPr="00C224D1">
        <w:rPr>
          <w:rFonts w:asciiTheme="minorHAnsi" w:hAnsiTheme="minorHAnsi" w:cstheme="minorHAnsi"/>
        </w:rPr>
        <w:t xml:space="preserve"> </w:t>
      </w:r>
      <w:r w:rsidR="00B23A40">
        <w:rPr>
          <w:rFonts w:asciiTheme="minorHAnsi" w:hAnsiTheme="minorHAnsi" w:cstheme="minorHAnsi"/>
        </w:rPr>
        <w:t xml:space="preserve">suzbijanja patogenih mikroorganizama, štetnih člankonožaca (arthopoda) i štetnih glodavaca čije je planirano, organizirano i sustavno suzbijanje mjerama dezinfekcije, dezinsekcije i deratizacije od javnozdravstvene važnosti na području Općine Štitar za </w:t>
      </w:r>
      <w:r w:rsidR="00E742FF">
        <w:rPr>
          <w:rFonts w:asciiTheme="minorHAnsi" w:hAnsiTheme="minorHAnsi" w:cstheme="minorHAnsi"/>
        </w:rPr>
        <w:t>2025</w:t>
      </w:r>
      <w:r w:rsidR="00B23A40">
        <w:rPr>
          <w:rFonts w:asciiTheme="minorHAnsi" w:hAnsiTheme="minorHAnsi" w:cstheme="minorHAnsi"/>
        </w:rPr>
        <w:t>. godinu</w:t>
      </w:r>
      <w:r w:rsidRPr="00C224D1">
        <w:rPr>
          <w:rFonts w:asciiTheme="minorHAnsi" w:eastAsia="Times New Roman" w:hAnsiTheme="minorHAnsi" w:cstheme="minorHAnsi"/>
          <w:color w:val="000000"/>
          <w:lang w:eastAsia="hr-HR"/>
        </w:rPr>
        <w:t>,</w:t>
      </w:r>
      <w:r w:rsidR="003848C8" w:rsidRPr="00C224D1">
        <w:rPr>
          <w:rFonts w:asciiTheme="minorHAnsi" w:eastAsia="Times New Roman" w:hAnsiTheme="minorHAnsi" w:cstheme="minorHAnsi"/>
          <w:color w:val="000000"/>
          <w:lang w:eastAsia="hr-HR"/>
        </w:rPr>
        <w:t xml:space="preserve"> izrađen</w:t>
      </w:r>
      <w:r w:rsidRPr="00C224D1">
        <w:rPr>
          <w:rFonts w:asciiTheme="minorHAnsi" w:eastAsia="Times New Roman" w:hAnsiTheme="minorHAnsi" w:cstheme="minorHAnsi"/>
          <w:color w:val="000000"/>
          <w:lang w:eastAsia="hr-HR"/>
        </w:rPr>
        <w:t>og</w:t>
      </w:r>
      <w:r w:rsidR="003848C8" w:rsidRPr="00C224D1">
        <w:rPr>
          <w:rFonts w:asciiTheme="minorHAnsi" w:eastAsia="Times New Roman" w:hAnsiTheme="minorHAnsi" w:cstheme="minorHAnsi"/>
          <w:color w:val="000000"/>
          <w:lang w:eastAsia="hr-HR"/>
        </w:rPr>
        <w:t xml:space="preserve"> od</w:t>
      </w:r>
      <w:r w:rsidRPr="00C224D1">
        <w:rPr>
          <w:rFonts w:asciiTheme="minorHAnsi" w:eastAsia="Times New Roman" w:hAnsiTheme="minorHAnsi" w:cstheme="minorHAnsi"/>
          <w:color w:val="000000"/>
          <w:lang w:eastAsia="hr-HR"/>
        </w:rPr>
        <w:t xml:space="preserve"> strane Z</w:t>
      </w:r>
      <w:r w:rsidR="003848C8" w:rsidRPr="00C224D1">
        <w:rPr>
          <w:rFonts w:asciiTheme="minorHAnsi" w:eastAsia="Times New Roman" w:hAnsiTheme="minorHAnsi" w:cstheme="minorHAnsi"/>
          <w:color w:val="000000"/>
          <w:lang w:eastAsia="hr-HR"/>
        </w:rPr>
        <w:t xml:space="preserve">avoda za javno zdravstvo Vukovarsko-srijemske županije, </w:t>
      </w:r>
      <w:r w:rsidRPr="00C224D1">
        <w:rPr>
          <w:rFonts w:asciiTheme="minorHAnsi" w:eastAsia="Times New Roman" w:hAnsiTheme="minorHAnsi" w:cstheme="minorHAnsi"/>
          <w:color w:val="000000"/>
          <w:lang w:eastAsia="hr-HR"/>
        </w:rPr>
        <w:t xml:space="preserve">a koji je </w:t>
      </w:r>
      <w:r w:rsidR="003848C8" w:rsidRPr="00C224D1">
        <w:rPr>
          <w:rFonts w:asciiTheme="minorHAnsi" w:eastAsia="Times New Roman" w:hAnsiTheme="minorHAnsi" w:cstheme="minorHAnsi"/>
          <w:color w:val="000000"/>
          <w:lang w:eastAsia="hr-HR"/>
        </w:rPr>
        <w:t>sastavni</w:t>
      </w:r>
      <w:r w:rsidR="003848C8" w:rsidRPr="00C224D1">
        <w:rPr>
          <w:rFonts w:asciiTheme="minorHAnsi" w:eastAsia="Times New Roman" w:hAnsiTheme="minorHAnsi" w:cstheme="minorHAnsi"/>
          <w:b/>
          <w:color w:val="000000"/>
          <w:lang w:eastAsia="hr-HR"/>
        </w:rPr>
        <w:t xml:space="preserve"> </w:t>
      </w:r>
      <w:r w:rsidR="003848C8" w:rsidRPr="00C224D1">
        <w:rPr>
          <w:rFonts w:asciiTheme="minorHAnsi" w:eastAsia="Times New Roman" w:hAnsiTheme="minorHAnsi" w:cstheme="minorHAnsi"/>
          <w:color w:val="000000"/>
          <w:lang w:eastAsia="hr-HR"/>
        </w:rPr>
        <w:t>dio ov</w:t>
      </w:r>
      <w:r w:rsidR="00B23A40">
        <w:rPr>
          <w:rFonts w:asciiTheme="minorHAnsi" w:eastAsia="Times New Roman" w:hAnsiTheme="minorHAnsi" w:cstheme="minorHAnsi"/>
          <w:color w:val="000000"/>
          <w:lang w:eastAsia="hr-HR"/>
        </w:rPr>
        <w:t>e</w:t>
      </w:r>
      <w:r w:rsidR="003848C8" w:rsidRPr="00C224D1">
        <w:rPr>
          <w:rFonts w:asciiTheme="minorHAnsi" w:eastAsia="Times New Roman" w:hAnsiTheme="minorHAnsi" w:cstheme="minorHAnsi"/>
          <w:color w:val="000000"/>
          <w:lang w:eastAsia="hr-HR"/>
        </w:rPr>
        <w:t xml:space="preserve"> </w:t>
      </w:r>
      <w:r w:rsidR="00B23A40">
        <w:rPr>
          <w:rFonts w:asciiTheme="minorHAnsi" w:eastAsia="Times New Roman" w:hAnsiTheme="minorHAnsi" w:cstheme="minorHAnsi"/>
          <w:color w:val="000000"/>
          <w:lang w:eastAsia="hr-HR"/>
        </w:rPr>
        <w:t>Odluke</w:t>
      </w:r>
      <w:r w:rsidR="003848C8" w:rsidRPr="00C224D1">
        <w:rPr>
          <w:rFonts w:asciiTheme="minorHAnsi" w:eastAsia="Times New Roman" w:hAnsiTheme="minorHAnsi" w:cstheme="minorHAnsi"/>
          <w:b/>
          <w:color w:val="000000"/>
          <w:lang w:eastAsia="hr-HR"/>
        </w:rPr>
        <w:t>.</w:t>
      </w:r>
    </w:p>
    <w:p w14:paraId="0C48781E" w14:textId="77777777" w:rsidR="002702F0" w:rsidRPr="00C224D1" w:rsidRDefault="00635533" w:rsidP="00636DEC">
      <w:pPr>
        <w:pStyle w:val="Bezproreda"/>
        <w:rPr>
          <w:rFonts w:asciiTheme="minorHAnsi" w:hAnsiTheme="minorHAnsi" w:cstheme="minorHAnsi"/>
          <w:b/>
        </w:rPr>
      </w:pPr>
      <w:r w:rsidRPr="00C224D1">
        <w:rPr>
          <w:rFonts w:asciiTheme="minorHAnsi" w:hAnsiTheme="minorHAnsi" w:cstheme="minorHAnsi"/>
        </w:rPr>
        <w:t xml:space="preserve">                                                             </w:t>
      </w:r>
    </w:p>
    <w:p w14:paraId="5334D0BE" w14:textId="77777777" w:rsidR="00A6428F" w:rsidRPr="00C224D1" w:rsidRDefault="003457BB" w:rsidP="00A6428F">
      <w:pPr>
        <w:ind w:right="0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C224D1">
        <w:rPr>
          <w:rFonts w:asciiTheme="minorHAnsi" w:hAnsiTheme="minorHAnsi" w:cstheme="minorHAnsi"/>
          <w:b/>
          <w:sz w:val="24"/>
          <w:szCs w:val="24"/>
        </w:rPr>
        <w:t xml:space="preserve">Članak </w:t>
      </w:r>
      <w:r w:rsidR="003848C8" w:rsidRPr="00C224D1">
        <w:rPr>
          <w:rFonts w:asciiTheme="minorHAnsi" w:hAnsiTheme="minorHAnsi" w:cstheme="minorHAnsi"/>
          <w:b/>
          <w:sz w:val="24"/>
          <w:szCs w:val="24"/>
        </w:rPr>
        <w:t>4</w:t>
      </w:r>
      <w:r w:rsidRPr="00C224D1">
        <w:rPr>
          <w:rFonts w:asciiTheme="minorHAnsi" w:hAnsiTheme="minorHAnsi" w:cstheme="minorHAnsi"/>
          <w:b/>
          <w:sz w:val="24"/>
          <w:szCs w:val="24"/>
        </w:rPr>
        <w:t>.</w:t>
      </w:r>
    </w:p>
    <w:p w14:paraId="2C38EB8E" w14:textId="53DBFF64" w:rsidR="003457BB" w:rsidRPr="00C224D1" w:rsidRDefault="00627491" w:rsidP="00A6428F">
      <w:pPr>
        <w:ind w:right="0"/>
        <w:rPr>
          <w:rFonts w:asciiTheme="minorHAnsi" w:hAnsiTheme="minorHAnsi" w:cstheme="minorHAnsi"/>
          <w:b/>
          <w:sz w:val="24"/>
          <w:szCs w:val="24"/>
        </w:rPr>
      </w:pPr>
      <w:r w:rsidRPr="00C224D1">
        <w:rPr>
          <w:rFonts w:asciiTheme="minorHAnsi" w:hAnsiTheme="minorHAnsi" w:cstheme="minorHAnsi"/>
          <w:sz w:val="24"/>
          <w:szCs w:val="24"/>
        </w:rPr>
        <w:t xml:space="preserve">Općina </w:t>
      </w:r>
      <w:r w:rsidR="00A6428F" w:rsidRPr="00C224D1">
        <w:rPr>
          <w:rFonts w:asciiTheme="minorHAnsi" w:hAnsiTheme="minorHAnsi" w:cstheme="minorHAnsi"/>
          <w:sz w:val="24"/>
          <w:szCs w:val="24"/>
        </w:rPr>
        <w:t>Štitar (u daljem tekstu: Općina</w:t>
      </w:r>
      <w:r w:rsidR="003457BB" w:rsidRPr="00C224D1">
        <w:rPr>
          <w:rFonts w:asciiTheme="minorHAnsi" w:hAnsiTheme="minorHAnsi" w:cstheme="minorHAnsi"/>
          <w:sz w:val="24"/>
          <w:szCs w:val="24"/>
        </w:rPr>
        <w:t xml:space="preserve">) snosi troškove provedbe preventivne i obvezne </w:t>
      </w:r>
      <w:r w:rsidR="00FF48B6" w:rsidRPr="00C224D1">
        <w:rPr>
          <w:rFonts w:asciiTheme="minorHAnsi" w:hAnsiTheme="minorHAnsi" w:cstheme="minorHAnsi"/>
          <w:sz w:val="24"/>
          <w:szCs w:val="24"/>
        </w:rPr>
        <w:t>preventivne</w:t>
      </w:r>
      <w:r w:rsidR="003457BB" w:rsidRPr="00C224D1">
        <w:rPr>
          <w:rFonts w:asciiTheme="minorHAnsi" w:hAnsiTheme="minorHAnsi" w:cstheme="minorHAnsi"/>
          <w:sz w:val="24"/>
          <w:szCs w:val="24"/>
        </w:rPr>
        <w:t xml:space="preserve"> dezinsekcije i deratizacije kao jedan od obveznika provedbe mjera utvrđenih ov</w:t>
      </w:r>
      <w:r w:rsidR="00B23A40">
        <w:rPr>
          <w:rFonts w:asciiTheme="minorHAnsi" w:hAnsiTheme="minorHAnsi" w:cstheme="minorHAnsi"/>
          <w:sz w:val="24"/>
          <w:szCs w:val="24"/>
        </w:rPr>
        <w:t>o</w:t>
      </w:r>
      <w:r w:rsidR="003457BB" w:rsidRPr="00C224D1">
        <w:rPr>
          <w:rFonts w:asciiTheme="minorHAnsi" w:hAnsiTheme="minorHAnsi" w:cstheme="minorHAnsi"/>
          <w:sz w:val="24"/>
          <w:szCs w:val="24"/>
        </w:rPr>
        <w:t xml:space="preserve">m </w:t>
      </w:r>
      <w:r w:rsidR="00B23A40">
        <w:rPr>
          <w:rFonts w:asciiTheme="minorHAnsi" w:hAnsiTheme="minorHAnsi" w:cstheme="minorHAnsi"/>
          <w:sz w:val="24"/>
          <w:szCs w:val="24"/>
        </w:rPr>
        <w:t>Odlukom</w:t>
      </w:r>
      <w:r w:rsidR="00A6428F" w:rsidRPr="00C224D1">
        <w:rPr>
          <w:rFonts w:asciiTheme="minorHAnsi" w:hAnsiTheme="minorHAnsi" w:cstheme="minorHAnsi"/>
          <w:sz w:val="24"/>
          <w:szCs w:val="24"/>
        </w:rPr>
        <w:t xml:space="preserve"> i to</w:t>
      </w:r>
      <w:r w:rsidR="003457BB" w:rsidRPr="00C224D1">
        <w:rPr>
          <w:rFonts w:asciiTheme="minorHAnsi" w:hAnsiTheme="minorHAnsi" w:cstheme="minorHAnsi"/>
          <w:sz w:val="24"/>
          <w:szCs w:val="24"/>
        </w:rPr>
        <w:t xml:space="preserve"> u zatvorenim objektima i prostorima, te javnim površinama kojih je vlasnik, koje koristi i kojima upravlja, ukoliko isti valjanim pravnim poslom ili putem </w:t>
      </w:r>
      <w:r w:rsidR="00AA373D" w:rsidRPr="00C224D1">
        <w:rPr>
          <w:rFonts w:asciiTheme="minorHAnsi" w:hAnsiTheme="minorHAnsi" w:cstheme="minorHAnsi"/>
          <w:sz w:val="24"/>
          <w:szCs w:val="24"/>
        </w:rPr>
        <w:t>O</w:t>
      </w:r>
      <w:r w:rsidRPr="00C224D1">
        <w:rPr>
          <w:rFonts w:asciiTheme="minorHAnsi" w:hAnsiTheme="minorHAnsi" w:cstheme="minorHAnsi"/>
          <w:sz w:val="24"/>
          <w:szCs w:val="24"/>
        </w:rPr>
        <w:t>pćinskih</w:t>
      </w:r>
      <w:r w:rsidR="00C66460" w:rsidRPr="00C224D1">
        <w:rPr>
          <w:rFonts w:asciiTheme="minorHAnsi" w:hAnsiTheme="minorHAnsi" w:cstheme="minorHAnsi"/>
          <w:sz w:val="24"/>
          <w:szCs w:val="24"/>
        </w:rPr>
        <w:t xml:space="preserve"> ili </w:t>
      </w:r>
      <w:r w:rsidR="00A6428F" w:rsidRPr="00C224D1">
        <w:rPr>
          <w:rFonts w:asciiTheme="minorHAnsi" w:hAnsiTheme="minorHAnsi" w:cstheme="minorHAnsi"/>
          <w:sz w:val="24"/>
          <w:szCs w:val="24"/>
        </w:rPr>
        <w:t>d</w:t>
      </w:r>
      <w:r w:rsidR="003457BB" w:rsidRPr="00C224D1">
        <w:rPr>
          <w:rFonts w:asciiTheme="minorHAnsi" w:hAnsiTheme="minorHAnsi" w:cstheme="minorHAnsi"/>
          <w:sz w:val="24"/>
          <w:szCs w:val="24"/>
        </w:rPr>
        <w:t>ržavnih tijela nisu dani na korištenje ili upravljanje drugim pravnim subjektima, u kojem slučaju isti snosi troškove provedbe Programa.</w:t>
      </w:r>
    </w:p>
    <w:p w14:paraId="1EB17AF5" w14:textId="77777777" w:rsidR="00243516" w:rsidRPr="00C224D1" w:rsidRDefault="00635533" w:rsidP="00636DEC">
      <w:pPr>
        <w:ind w:right="0"/>
        <w:rPr>
          <w:rFonts w:asciiTheme="minorHAnsi" w:hAnsiTheme="minorHAnsi" w:cstheme="minorHAnsi"/>
          <w:b/>
          <w:sz w:val="24"/>
          <w:szCs w:val="24"/>
        </w:rPr>
      </w:pPr>
      <w:r w:rsidRPr="00C224D1">
        <w:rPr>
          <w:rFonts w:asciiTheme="minorHAnsi" w:hAnsiTheme="minorHAnsi" w:cstheme="minorHAnsi"/>
          <w:sz w:val="24"/>
          <w:szCs w:val="24"/>
        </w:rPr>
        <w:t xml:space="preserve">                                                                  </w:t>
      </w:r>
    </w:p>
    <w:p w14:paraId="5FE7C6B0" w14:textId="77777777" w:rsidR="00B23A40" w:rsidRDefault="00B23A40" w:rsidP="00636DEC">
      <w:pPr>
        <w:ind w:right="0"/>
        <w:jc w:val="center"/>
        <w:rPr>
          <w:rFonts w:asciiTheme="minorHAnsi" w:hAnsiTheme="minorHAnsi" w:cstheme="minorHAnsi"/>
          <w:b/>
          <w:sz w:val="24"/>
          <w:szCs w:val="24"/>
        </w:rPr>
      </w:pPr>
    </w:p>
    <w:p w14:paraId="72A0A594" w14:textId="77777777" w:rsidR="00B23A40" w:rsidRDefault="00B23A40" w:rsidP="00636DEC">
      <w:pPr>
        <w:ind w:right="0"/>
        <w:jc w:val="center"/>
        <w:rPr>
          <w:rFonts w:asciiTheme="minorHAnsi" w:hAnsiTheme="minorHAnsi" w:cstheme="minorHAnsi"/>
          <w:b/>
          <w:sz w:val="24"/>
          <w:szCs w:val="24"/>
        </w:rPr>
      </w:pPr>
    </w:p>
    <w:p w14:paraId="19C6D0B7" w14:textId="59BE3FC1" w:rsidR="003457BB" w:rsidRPr="00C224D1" w:rsidRDefault="003457BB" w:rsidP="00636DEC">
      <w:pPr>
        <w:ind w:right="0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C224D1">
        <w:rPr>
          <w:rFonts w:asciiTheme="minorHAnsi" w:hAnsiTheme="minorHAnsi" w:cstheme="minorHAnsi"/>
          <w:b/>
          <w:sz w:val="24"/>
          <w:szCs w:val="24"/>
        </w:rPr>
        <w:lastRenderedPageBreak/>
        <w:t xml:space="preserve">Članak </w:t>
      </w:r>
      <w:r w:rsidR="003848C8" w:rsidRPr="00C224D1">
        <w:rPr>
          <w:rFonts w:asciiTheme="minorHAnsi" w:hAnsiTheme="minorHAnsi" w:cstheme="minorHAnsi"/>
          <w:b/>
          <w:sz w:val="24"/>
          <w:szCs w:val="24"/>
        </w:rPr>
        <w:t>5</w:t>
      </w:r>
      <w:r w:rsidRPr="00C224D1">
        <w:rPr>
          <w:rFonts w:asciiTheme="minorHAnsi" w:hAnsiTheme="minorHAnsi" w:cstheme="minorHAnsi"/>
          <w:b/>
          <w:sz w:val="24"/>
          <w:szCs w:val="24"/>
        </w:rPr>
        <w:t>.</w:t>
      </w:r>
    </w:p>
    <w:p w14:paraId="210E06EE" w14:textId="591368DA" w:rsidR="00EC5162" w:rsidRPr="00B23A40" w:rsidRDefault="003457BB" w:rsidP="00B23A40">
      <w:pPr>
        <w:ind w:right="0"/>
        <w:rPr>
          <w:rFonts w:asciiTheme="minorHAnsi" w:hAnsiTheme="minorHAnsi" w:cstheme="minorHAnsi"/>
          <w:b/>
          <w:sz w:val="24"/>
          <w:szCs w:val="24"/>
        </w:rPr>
      </w:pPr>
      <w:r w:rsidRPr="00C224D1">
        <w:rPr>
          <w:rFonts w:asciiTheme="minorHAnsi" w:hAnsiTheme="minorHAnsi" w:cstheme="minorHAnsi"/>
          <w:sz w:val="24"/>
          <w:szCs w:val="24"/>
        </w:rPr>
        <w:t xml:space="preserve">Troškove provedbe mjera preventivne i obvezne </w:t>
      </w:r>
      <w:r w:rsidR="00FF48B6" w:rsidRPr="00C224D1">
        <w:rPr>
          <w:rFonts w:asciiTheme="minorHAnsi" w:hAnsiTheme="minorHAnsi" w:cstheme="minorHAnsi"/>
          <w:sz w:val="24"/>
          <w:szCs w:val="24"/>
        </w:rPr>
        <w:t xml:space="preserve">preventivne </w:t>
      </w:r>
      <w:r w:rsidR="0054194F" w:rsidRPr="00C224D1">
        <w:rPr>
          <w:rFonts w:asciiTheme="minorHAnsi" w:hAnsiTheme="minorHAnsi" w:cstheme="minorHAnsi"/>
          <w:sz w:val="24"/>
          <w:szCs w:val="24"/>
        </w:rPr>
        <w:t xml:space="preserve">dezinfekcije, </w:t>
      </w:r>
      <w:r w:rsidRPr="00C224D1">
        <w:rPr>
          <w:rFonts w:asciiTheme="minorHAnsi" w:hAnsiTheme="minorHAnsi" w:cstheme="minorHAnsi"/>
          <w:sz w:val="24"/>
          <w:szCs w:val="24"/>
        </w:rPr>
        <w:t xml:space="preserve">dezinsekcije i deratizacije </w:t>
      </w:r>
      <w:r w:rsidR="00EF76EC" w:rsidRPr="00C224D1">
        <w:rPr>
          <w:rFonts w:asciiTheme="minorHAnsi" w:hAnsiTheme="minorHAnsi" w:cstheme="minorHAnsi"/>
          <w:sz w:val="24"/>
          <w:szCs w:val="24"/>
        </w:rPr>
        <w:t>u</w:t>
      </w:r>
      <w:r w:rsidR="0054194F" w:rsidRPr="00C224D1">
        <w:rPr>
          <w:rFonts w:asciiTheme="minorHAnsi" w:hAnsiTheme="minorHAnsi" w:cstheme="minorHAnsi"/>
          <w:sz w:val="24"/>
          <w:szCs w:val="24"/>
        </w:rPr>
        <w:t xml:space="preserve"> objektima iz članka 2</w:t>
      </w:r>
      <w:r w:rsidRPr="00C224D1">
        <w:rPr>
          <w:rFonts w:asciiTheme="minorHAnsi" w:hAnsiTheme="minorHAnsi" w:cstheme="minorHAnsi"/>
          <w:sz w:val="24"/>
          <w:szCs w:val="24"/>
        </w:rPr>
        <w:t>. st. 1. ov</w:t>
      </w:r>
      <w:r w:rsidR="00B23A40">
        <w:rPr>
          <w:rFonts w:asciiTheme="minorHAnsi" w:hAnsiTheme="minorHAnsi" w:cstheme="minorHAnsi"/>
          <w:sz w:val="24"/>
          <w:szCs w:val="24"/>
        </w:rPr>
        <w:t>e</w:t>
      </w:r>
      <w:r w:rsidRPr="00C224D1">
        <w:rPr>
          <w:rFonts w:asciiTheme="minorHAnsi" w:hAnsiTheme="minorHAnsi" w:cstheme="minorHAnsi"/>
          <w:sz w:val="24"/>
          <w:szCs w:val="24"/>
        </w:rPr>
        <w:t xml:space="preserve"> </w:t>
      </w:r>
      <w:r w:rsidR="00B23A40">
        <w:rPr>
          <w:rFonts w:asciiTheme="minorHAnsi" w:hAnsiTheme="minorHAnsi" w:cstheme="minorHAnsi"/>
          <w:sz w:val="24"/>
          <w:szCs w:val="24"/>
        </w:rPr>
        <w:t xml:space="preserve">Odluke </w:t>
      </w:r>
      <w:r w:rsidRPr="00C224D1">
        <w:rPr>
          <w:rFonts w:asciiTheme="minorHAnsi" w:hAnsiTheme="minorHAnsi" w:cstheme="minorHAnsi"/>
          <w:sz w:val="24"/>
          <w:szCs w:val="24"/>
        </w:rPr>
        <w:t xml:space="preserve">koji nisu u vlasništvu ili pod upravljanjem i korištenjem </w:t>
      </w:r>
      <w:r w:rsidR="00627491" w:rsidRPr="00C224D1">
        <w:rPr>
          <w:rFonts w:asciiTheme="minorHAnsi" w:hAnsiTheme="minorHAnsi" w:cstheme="minorHAnsi"/>
          <w:sz w:val="24"/>
          <w:szCs w:val="24"/>
        </w:rPr>
        <w:t>Općine</w:t>
      </w:r>
      <w:r w:rsidRPr="00C224D1">
        <w:rPr>
          <w:rFonts w:asciiTheme="minorHAnsi" w:hAnsiTheme="minorHAnsi" w:cstheme="minorHAnsi"/>
          <w:sz w:val="24"/>
          <w:szCs w:val="24"/>
        </w:rPr>
        <w:t xml:space="preserve"> snose, sukladno propisima</w:t>
      </w:r>
      <w:r w:rsidR="00FF48B6" w:rsidRPr="00C224D1">
        <w:rPr>
          <w:rFonts w:asciiTheme="minorHAnsi" w:hAnsiTheme="minorHAnsi" w:cstheme="minorHAnsi"/>
          <w:sz w:val="24"/>
          <w:szCs w:val="24"/>
        </w:rPr>
        <w:t>,</w:t>
      </w:r>
      <w:r w:rsidRPr="00C224D1">
        <w:rPr>
          <w:rFonts w:asciiTheme="minorHAnsi" w:hAnsiTheme="minorHAnsi" w:cstheme="minorHAnsi"/>
          <w:sz w:val="24"/>
          <w:szCs w:val="24"/>
        </w:rPr>
        <w:t xml:space="preserve"> njihovi vlasnici odnosno korisnici.</w:t>
      </w:r>
    </w:p>
    <w:p w14:paraId="322C98D3" w14:textId="77777777" w:rsidR="000A3673" w:rsidRPr="00C224D1" w:rsidRDefault="003457BB" w:rsidP="00636DEC">
      <w:pPr>
        <w:ind w:right="0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C224D1">
        <w:rPr>
          <w:rFonts w:asciiTheme="minorHAnsi" w:hAnsiTheme="minorHAnsi" w:cstheme="minorHAnsi"/>
          <w:b/>
          <w:sz w:val="24"/>
          <w:szCs w:val="24"/>
        </w:rPr>
        <w:t xml:space="preserve">Članak </w:t>
      </w:r>
      <w:r w:rsidR="003848C8" w:rsidRPr="00C224D1">
        <w:rPr>
          <w:rFonts w:asciiTheme="minorHAnsi" w:hAnsiTheme="minorHAnsi" w:cstheme="minorHAnsi"/>
          <w:b/>
          <w:sz w:val="24"/>
          <w:szCs w:val="24"/>
        </w:rPr>
        <w:t>6</w:t>
      </w:r>
      <w:r w:rsidRPr="00C224D1">
        <w:rPr>
          <w:rFonts w:asciiTheme="minorHAnsi" w:hAnsiTheme="minorHAnsi" w:cstheme="minorHAnsi"/>
          <w:b/>
          <w:sz w:val="24"/>
          <w:szCs w:val="24"/>
        </w:rPr>
        <w:t>.</w:t>
      </w:r>
    </w:p>
    <w:p w14:paraId="73EFB19D" w14:textId="77777777" w:rsidR="002702F0" w:rsidRDefault="003457BB" w:rsidP="00FF48B6">
      <w:pPr>
        <w:ind w:right="0"/>
        <w:rPr>
          <w:rFonts w:asciiTheme="minorHAnsi" w:hAnsiTheme="minorHAnsi" w:cstheme="minorHAnsi"/>
          <w:sz w:val="24"/>
          <w:szCs w:val="24"/>
        </w:rPr>
      </w:pPr>
      <w:r w:rsidRPr="00C224D1">
        <w:rPr>
          <w:rFonts w:asciiTheme="minorHAnsi" w:hAnsiTheme="minorHAnsi" w:cstheme="minorHAnsi"/>
          <w:sz w:val="24"/>
          <w:szCs w:val="24"/>
        </w:rPr>
        <w:t xml:space="preserve">Preventivnu i obveznu </w:t>
      </w:r>
      <w:r w:rsidR="00FF48B6" w:rsidRPr="00C224D1">
        <w:rPr>
          <w:rFonts w:asciiTheme="minorHAnsi" w:hAnsiTheme="minorHAnsi" w:cstheme="minorHAnsi"/>
          <w:sz w:val="24"/>
          <w:szCs w:val="24"/>
        </w:rPr>
        <w:t xml:space="preserve">preventivnu </w:t>
      </w:r>
      <w:r w:rsidR="0054194F" w:rsidRPr="00C224D1">
        <w:rPr>
          <w:rFonts w:asciiTheme="minorHAnsi" w:hAnsiTheme="minorHAnsi" w:cstheme="minorHAnsi"/>
          <w:sz w:val="24"/>
          <w:szCs w:val="24"/>
        </w:rPr>
        <w:t xml:space="preserve">dezinfekciju, </w:t>
      </w:r>
      <w:r w:rsidRPr="00C224D1">
        <w:rPr>
          <w:rFonts w:asciiTheme="minorHAnsi" w:hAnsiTheme="minorHAnsi" w:cstheme="minorHAnsi"/>
          <w:sz w:val="24"/>
          <w:szCs w:val="24"/>
        </w:rPr>
        <w:t xml:space="preserve">dezinsekciju i deratizaciju u objektima, prostorima, te na površinama na području </w:t>
      </w:r>
      <w:r w:rsidR="00627491" w:rsidRPr="00C224D1">
        <w:rPr>
          <w:rFonts w:asciiTheme="minorHAnsi" w:hAnsiTheme="minorHAnsi" w:cstheme="minorHAnsi"/>
          <w:sz w:val="24"/>
          <w:szCs w:val="24"/>
        </w:rPr>
        <w:t xml:space="preserve">Općine </w:t>
      </w:r>
      <w:r w:rsidRPr="00C224D1">
        <w:rPr>
          <w:rFonts w:asciiTheme="minorHAnsi" w:hAnsiTheme="minorHAnsi" w:cstheme="minorHAnsi"/>
          <w:sz w:val="24"/>
          <w:szCs w:val="24"/>
        </w:rPr>
        <w:t>provodi</w:t>
      </w:r>
      <w:r w:rsidR="00C66460" w:rsidRPr="00C224D1">
        <w:rPr>
          <w:rFonts w:asciiTheme="minorHAnsi" w:hAnsiTheme="minorHAnsi" w:cstheme="minorHAnsi"/>
          <w:sz w:val="24"/>
          <w:szCs w:val="24"/>
        </w:rPr>
        <w:t xml:space="preserve"> pravna</w:t>
      </w:r>
      <w:r w:rsidR="00FF48B6" w:rsidRPr="00C224D1">
        <w:rPr>
          <w:rFonts w:asciiTheme="minorHAnsi" w:hAnsiTheme="minorHAnsi" w:cstheme="minorHAnsi"/>
          <w:sz w:val="24"/>
          <w:szCs w:val="24"/>
        </w:rPr>
        <w:t xml:space="preserve"> osoba ovlaštena za obavljanje </w:t>
      </w:r>
      <w:r w:rsidR="0054194F" w:rsidRPr="00C224D1">
        <w:rPr>
          <w:rFonts w:asciiTheme="minorHAnsi" w:hAnsiTheme="minorHAnsi" w:cstheme="minorHAnsi"/>
          <w:sz w:val="24"/>
          <w:szCs w:val="24"/>
        </w:rPr>
        <w:t>dezinfekcije</w:t>
      </w:r>
      <w:r w:rsidR="00FF48B6" w:rsidRPr="00C224D1">
        <w:rPr>
          <w:rFonts w:asciiTheme="minorHAnsi" w:hAnsiTheme="minorHAnsi" w:cstheme="minorHAnsi"/>
          <w:sz w:val="24"/>
          <w:szCs w:val="24"/>
        </w:rPr>
        <w:t>,</w:t>
      </w:r>
      <w:r w:rsidR="0054194F" w:rsidRPr="00C224D1">
        <w:rPr>
          <w:rFonts w:asciiTheme="minorHAnsi" w:hAnsiTheme="minorHAnsi" w:cstheme="minorHAnsi"/>
          <w:sz w:val="24"/>
          <w:szCs w:val="24"/>
        </w:rPr>
        <w:t xml:space="preserve"> </w:t>
      </w:r>
      <w:r w:rsidRPr="00C224D1">
        <w:rPr>
          <w:rFonts w:asciiTheme="minorHAnsi" w:hAnsiTheme="minorHAnsi" w:cstheme="minorHAnsi"/>
          <w:sz w:val="24"/>
          <w:szCs w:val="24"/>
        </w:rPr>
        <w:t>dezinsekcij</w:t>
      </w:r>
      <w:r w:rsidR="00EF76EC" w:rsidRPr="00C224D1">
        <w:rPr>
          <w:rFonts w:asciiTheme="minorHAnsi" w:hAnsiTheme="minorHAnsi" w:cstheme="minorHAnsi"/>
          <w:sz w:val="24"/>
          <w:szCs w:val="24"/>
        </w:rPr>
        <w:t>e</w:t>
      </w:r>
      <w:r w:rsidRPr="00C224D1">
        <w:rPr>
          <w:rFonts w:asciiTheme="minorHAnsi" w:hAnsiTheme="minorHAnsi" w:cstheme="minorHAnsi"/>
          <w:sz w:val="24"/>
          <w:szCs w:val="24"/>
        </w:rPr>
        <w:t xml:space="preserve"> i deratizacij</w:t>
      </w:r>
      <w:r w:rsidR="00EF76EC" w:rsidRPr="00C224D1">
        <w:rPr>
          <w:rFonts w:asciiTheme="minorHAnsi" w:hAnsiTheme="minorHAnsi" w:cstheme="minorHAnsi"/>
          <w:sz w:val="24"/>
          <w:szCs w:val="24"/>
        </w:rPr>
        <w:t>e</w:t>
      </w:r>
      <w:r w:rsidRPr="00C224D1">
        <w:rPr>
          <w:rFonts w:asciiTheme="minorHAnsi" w:hAnsiTheme="minorHAnsi" w:cstheme="minorHAnsi"/>
          <w:sz w:val="24"/>
          <w:szCs w:val="24"/>
        </w:rPr>
        <w:t xml:space="preserve"> sukladno propisima, sa kojom</w:t>
      </w:r>
      <w:r w:rsidR="00AA373D" w:rsidRPr="00C224D1">
        <w:rPr>
          <w:rFonts w:asciiTheme="minorHAnsi" w:hAnsiTheme="minorHAnsi" w:cstheme="minorHAnsi"/>
          <w:sz w:val="24"/>
          <w:szCs w:val="24"/>
        </w:rPr>
        <w:t xml:space="preserve"> će</w:t>
      </w:r>
      <w:r w:rsidRPr="00C224D1">
        <w:rPr>
          <w:rFonts w:asciiTheme="minorHAnsi" w:hAnsiTheme="minorHAnsi" w:cstheme="minorHAnsi"/>
          <w:sz w:val="24"/>
          <w:szCs w:val="24"/>
        </w:rPr>
        <w:t xml:space="preserve"> </w:t>
      </w:r>
      <w:r w:rsidR="00627491" w:rsidRPr="00C224D1">
        <w:rPr>
          <w:rFonts w:asciiTheme="minorHAnsi" w:hAnsiTheme="minorHAnsi" w:cstheme="minorHAnsi"/>
          <w:sz w:val="24"/>
          <w:szCs w:val="24"/>
        </w:rPr>
        <w:t>Općina</w:t>
      </w:r>
      <w:r w:rsidRPr="00C224D1">
        <w:rPr>
          <w:rFonts w:asciiTheme="minorHAnsi" w:hAnsiTheme="minorHAnsi" w:cstheme="minorHAnsi"/>
          <w:sz w:val="24"/>
          <w:szCs w:val="24"/>
        </w:rPr>
        <w:t xml:space="preserve"> </w:t>
      </w:r>
      <w:r w:rsidR="00AA373D" w:rsidRPr="00C224D1">
        <w:rPr>
          <w:rFonts w:asciiTheme="minorHAnsi" w:hAnsiTheme="minorHAnsi" w:cstheme="minorHAnsi"/>
          <w:sz w:val="24"/>
          <w:szCs w:val="24"/>
        </w:rPr>
        <w:t xml:space="preserve">sklopiti ugovorne odnose </w:t>
      </w:r>
      <w:r w:rsidR="00FF48B6" w:rsidRPr="00C224D1">
        <w:rPr>
          <w:rFonts w:asciiTheme="minorHAnsi" w:hAnsiTheme="minorHAnsi" w:cstheme="minorHAnsi"/>
          <w:sz w:val="24"/>
          <w:szCs w:val="24"/>
        </w:rPr>
        <w:t>o obavljanju djelatnosti dezinfekcije,</w:t>
      </w:r>
      <w:r w:rsidRPr="00C224D1">
        <w:rPr>
          <w:rFonts w:asciiTheme="minorHAnsi" w:hAnsiTheme="minorHAnsi" w:cstheme="minorHAnsi"/>
          <w:sz w:val="24"/>
          <w:szCs w:val="24"/>
        </w:rPr>
        <w:t xml:space="preserve"> dezinsekcij</w:t>
      </w:r>
      <w:r w:rsidR="00FF48B6" w:rsidRPr="00C224D1">
        <w:rPr>
          <w:rFonts w:asciiTheme="minorHAnsi" w:hAnsiTheme="minorHAnsi" w:cstheme="minorHAnsi"/>
          <w:sz w:val="24"/>
          <w:szCs w:val="24"/>
        </w:rPr>
        <w:t>e</w:t>
      </w:r>
      <w:r w:rsidRPr="00C224D1">
        <w:rPr>
          <w:rFonts w:asciiTheme="minorHAnsi" w:hAnsiTheme="minorHAnsi" w:cstheme="minorHAnsi"/>
          <w:sz w:val="24"/>
          <w:szCs w:val="24"/>
        </w:rPr>
        <w:t xml:space="preserve"> i deratizacij</w:t>
      </w:r>
      <w:r w:rsidR="00FF48B6" w:rsidRPr="00C224D1">
        <w:rPr>
          <w:rFonts w:asciiTheme="minorHAnsi" w:hAnsiTheme="minorHAnsi" w:cstheme="minorHAnsi"/>
          <w:sz w:val="24"/>
          <w:szCs w:val="24"/>
        </w:rPr>
        <w:t>e</w:t>
      </w:r>
      <w:r w:rsidRPr="00C224D1">
        <w:rPr>
          <w:rFonts w:asciiTheme="minorHAnsi" w:hAnsiTheme="minorHAnsi" w:cstheme="minorHAnsi"/>
          <w:sz w:val="24"/>
          <w:szCs w:val="24"/>
        </w:rPr>
        <w:t xml:space="preserve"> na području </w:t>
      </w:r>
      <w:r w:rsidR="00627491" w:rsidRPr="00C224D1">
        <w:rPr>
          <w:rFonts w:asciiTheme="minorHAnsi" w:hAnsiTheme="minorHAnsi" w:cstheme="minorHAnsi"/>
          <w:sz w:val="24"/>
          <w:szCs w:val="24"/>
        </w:rPr>
        <w:t>Općine</w:t>
      </w:r>
      <w:r w:rsidRPr="00C224D1">
        <w:rPr>
          <w:rFonts w:asciiTheme="minorHAnsi" w:hAnsiTheme="minorHAnsi" w:cstheme="minorHAnsi"/>
          <w:sz w:val="24"/>
          <w:szCs w:val="24"/>
        </w:rPr>
        <w:t xml:space="preserve"> sukladno propisima.</w:t>
      </w:r>
    </w:p>
    <w:p w14:paraId="02DAE4B1" w14:textId="77777777" w:rsidR="000E6147" w:rsidRDefault="000E6147" w:rsidP="00FF48B6">
      <w:pPr>
        <w:ind w:right="0"/>
        <w:rPr>
          <w:rFonts w:asciiTheme="minorHAnsi" w:hAnsiTheme="minorHAnsi" w:cstheme="minorHAnsi"/>
          <w:sz w:val="24"/>
          <w:szCs w:val="24"/>
        </w:rPr>
      </w:pPr>
    </w:p>
    <w:p w14:paraId="3D8D4E6D" w14:textId="560CBFB6" w:rsidR="000E6147" w:rsidRPr="000E6147" w:rsidRDefault="000E6147" w:rsidP="000E6147">
      <w:pPr>
        <w:ind w:right="0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 w:rsidRPr="000E6147">
        <w:rPr>
          <w:rFonts w:asciiTheme="minorHAnsi" w:hAnsiTheme="minorHAnsi" w:cstheme="minorHAnsi"/>
          <w:b/>
          <w:bCs/>
          <w:sz w:val="24"/>
          <w:szCs w:val="24"/>
        </w:rPr>
        <w:t>Članak 7.</w:t>
      </w:r>
    </w:p>
    <w:p w14:paraId="124691B1" w14:textId="10C6A731" w:rsidR="000E6147" w:rsidRDefault="000E6147" w:rsidP="000E6147">
      <w:pPr>
        <w:ind w:right="0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Stručni nadzor nad provedbom preventivnih i obveznih preventivnih mjera </w:t>
      </w:r>
      <w:r w:rsidRPr="00C224D1">
        <w:rPr>
          <w:rFonts w:asciiTheme="minorHAnsi" w:hAnsiTheme="minorHAnsi" w:cstheme="minorHAnsi"/>
          <w:sz w:val="24"/>
          <w:szCs w:val="24"/>
        </w:rPr>
        <w:t>dezinfekcij</w:t>
      </w:r>
      <w:r>
        <w:rPr>
          <w:rFonts w:asciiTheme="minorHAnsi" w:hAnsiTheme="minorHAnsi" w:cstheme="minorHAnsi"/>
          <w:sz w:val="24"/>
          <w:szCs w:val="24"/>
        </w:rPr>
        <w:t>e</w:t>
      </w:r>
      <w:r w:rsidRPr="00C224D1">
        <w:rPr>
          <w:rFonts w:asciiTheme="minorHAnsi" w:hAnsiTheme="minorHAnsi" w:cstheme="minorHAnsi"/>
          <w:sz w:val="24"/>
          <w:szCs w:val="24"/>
        </w:rPr>
        <w:t>, dezinsekcij</w:t>
      </w:r>
      <w:r>
        <w:rPr>
          <w:rFonts w:asciiTheme="minorHAnsi" w:hAnsiTheme="minorHAnsi" w:cstheme="minorHAnsi"/>
          <w:sz w:val="24"/>
          <w:szCs w:val="24"/>
        </w:rPr>
        <w:t>e</w:t>
      </w:r>
      <w:r w:rsidRPr="00C224D1">
        <w:rPr>
          <w:rFonts w:asciiTheme="minorHAnsi" w:hAnsiTheme="minorHAnsi" w:cstheme="minorHAnsi"/>
          <w:sz w:val="24"/>
          <w:szCs w:val="24"/>
        </w:rPr>
        <w:t xml:space="preserve"> i deratizacij</w:t>
      </w:r>
      <w:r>
        <w:rPr>
          <w:rFonts w:asciiTheme="minorHAnsi" w:hAnsiTheme="minorHAnsi" w:cstheme="minorHAnsi"/>
          <w:sz w:val="24"/>
          <w:szCs w:val="24"/>
        </w:rPr>
        <w:t xml:space="preserve">e obavlja Zavod za javno zdravstvo Vukovarsko-srijemske županije sukladno odredbi članka 24. stavak 3. Zakona o zaštiti pučanstva od zaraznih bolesti („Narodne novine“ broj: 97/07, 113/08, </w:t>
      </w:r>
      <w:r w:rsidRPr="00C224D1">
        <w:rPr>
          <w:rFonts w:asciiTheme="minorHAnsi" w:hAnsiTheme="minorHAnsi" w:cstheme="minorHAnsi"/>
          <w:sz w:val="24"/>
          <w:szCs w:val="24"/>
        </w:rPr>
        <w:t>43/09, 130/17, 114/18, 47/20, 134/20 i 143/21</w:t>
      </w:r>
      <w:r>
        <w:rPr>
          <w:rFonts w:asciiTheme="minorHAnsi" w:hAnsiTheme="minorHAnsi" w:cstheme="minorHAnsi"/>
          <w:sz w:val="24"/>
          <w:szCs w:val="24"/>
        </w:rPr>
        <w:t xml:space="preserve">). </w:t>
      </w:r>
    </w:p>
    <w:p w14:paraId="57EF82DA" w14:textId="77777777" w:rsidR="000E6147" w:rsidRDefault="000E6147" w:rsidP="000E6147">
      <w:pPr>
        <w:ind w:right="0"/>
        <w:rPr>
          <w:rFonts w:asciiTheme="minorHAnsi" w:hAnsiTheme="minorHAnsi" w:cstheme="minorHAnsi"/>
          <w:sz w:val="24"/>
          <w:szCs w:val="24"/>
        </w:rPr>
      </w:pPr>
    </w:p>
    <w:p w14:paraId="1CCBFADC" w14:textId="020006AD" w:rsidR="000E6147" w:rsidRDefault="000E6147" w:rsidP="000E6147">
      <w:pPr>
        <w:ind w:right="0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Troškovi stručnog nadzora financiraju se iz proračunskih sredstava Općine Štitar. </w:t>
      </w:r>
    </w:p>
    <w:p w14:paraId="5866AF7B" w14:textId="4223910C" w:rsidR="00C625A2" w:rsidRPr="00C625A2" w:rsidRDefault="00C625A2" w:rsidP="000E6147">
      <w:pPr>
        <w:ind w:left="0" w:right="0"/>
        <w:rPr>
          <w:rFonts w:asciiTheme="minorHAnsi" w:hAnsiTheme="minorHAnsi" w:cstheme="minorHAnsi"/>
          <w:sz w:val="24"/>
          <w:szCs w:val="24"/>
        </w:rPr>
      </w:pPr>
    </w:p>
    <w:p w14:paraId="4D7DC181" w14:textId="78587BFA" w:rsidR="003457BB" w:rsidRPr="00C224D1" w:rsidRDefault="003457BB" w:rsidP="00636DEC">
      <w:pPr>
        <w:ind w:right="0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C224D1">
        <w:rPr>
          <w:rFonts w:asciiTheme="minorHAnsi" w:hAnsiTheme="minorHAnsi" w:cstheme="minorHAnsi"/>
          <w:b/>
          <w:sz w:val="24"/>
          <w:szCs w:val="24"/>
        </w:rPr>
        <w:t xml:space="preserve">Članak </w:t>
      </w:r>
      <w:r w:rsidR="000E6147">
        <w:rPr>
          <w:rFonts w:asciiTheme="minorHAnsi" w:hAnsiTheme="minorHAnsi" w:cstheme="minorHAnsi"/>
          <w:b/>
          <w:sz w:val="24"/>
          <w:szCs w:val="24"/>
        </w:rPr>
        <w:t>8</w:t>
      </w:r>
      <w:r w:rsidRPr="00C224D1">
        <w:rPr>
          <w:rFonts w:asciiTheme="minorHAnsi" w:hAnsiTheme="minorHAnsi" w:cstheme="minorHAnsi"/>
          <w:b/>
          <w:sz w:val="24"/>
          <w:szCs w:val="24"/>
        </w:rPr>
        <w:t>.</w:t>
      </w:r>
    </w:p>
    <w:p w14:paraId="6C755A3C" w14:textId="17A5FBCD" w:rsidR="003457BB" w:rsidRPr="00C224D1" w:rsidRDefault="00B23A40" w:rsidP="00FF48B6">
      <w:pPr>
        <w:ind w:right="0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Ova</w:t>
      </w:r>
      <w:r w:rsidR="003457BB" w:rsidRPr="00C224D1">
        <w:rPr>
          <w:rFonts w:asciiTheme="minorHAnsi" w:hAnsiTheme="minorHAnsi" w:cstheme="minorHAnsi"/>
          <w:sz w:val="24"/>
          <w:szCs w:val="24"/>
        </w:rPr>
        <w:t xml:space="preserve"> </w:t>
      </w:r>
      <w:r>
        <w:rPr>
          <w:rFonts w:asciiTheme="minorHAnsi" w:hAnsiTheme="minorHAnsi" w:cstheme="minorHAnsi"/>
          <w:sz w:val="24"/>
          <w:szCs w:val="24"/>
        </w:rPr>
        <w:t>Odluka</w:t>
      </w:r>
      <w:r w:rsidR="003457BB" w:rsidRPr="00C224D1">
        <w:rPr>
          <w:rFonts w:asciiTheme="minorHAnsi" w:hAnsiTheme="minorHAnsi" w:cstheme="minorHAnsi"/>
          <w:sz w:val="24"/>
          <w:szCs w:val="24"/>
        </w:rPr>
        <w:t xml:space="preserve"> stupa</w:t>
      </w:r>
      <w:r w:rsidR="00C93D24" w:rsidRPr="00C224D1">
        <w:rPr>
          <w:rFonts w:asciiTheme="minorHAnsi" w:hAnsiTheme="minorHAnsi" w:cstheme="minorHAnsi"/>
          <w:sz w:val="24"/>
          <w:szCs w:val="24"/>
        </w:rPr>
        <w:t xml:space="preserve"> </w:t>
      </w:r>
      <w:r w:rsidR="003457BB" w:rsidRPr="00C224D1">
        <w:rPr>
          <w:rFonts w:asciiTheme="minorHAnsi" w:hAnsiTheme="minorHAnsi" w:cstheme="minorHAnsi"/>
          <w:sz w:val="24"/>
          <w:szCs w:val="24"/>
        </w:rPr>
        <w:t>na snagu</w:t>
      </w:r>
      <w:r w:rsidR="00C93D24" w:rsidRPr="00C224D1">
        <w:rPr>
          <w:rFonts w:asciiTheme="minorHAnsi" w:hAnsiTheme="minorHAnsi" w:cstheme="minorHAnsi"/>
          <w:sz w:val="24"/>
          <w:szCs w:val="24"/>
        </w:rPr>
        <w:t xml:space="preserve"> </w:t>
      </w:r>
      <w:r w:rsidR="007066E5" w:rsidRPr="00C224D1">
        <w:rPr>
          <w:rFonts w:asciiTheme="minorHAnsi" w:hAnsiTheme="minorHAnsi" w:cstheme="minorHAnsi"/>
          <w:sz w:val="24"/>
          <w:szCs w:val="24"/>
        </w:rPr>
        <w:t xml:space="preserve">na snagu 01. siječnja </w:t>
      </w:r>
      <w:r w:rsidR="00E742FF">
        <w:rPr>
          <w:rFonts w:asciiTheme="minorHAnsi" w:hAnsiTheme="minorHAnsi" w:cstheme="minorHAnsi"/>
          <w:sz w:val="24"/>
          <w:szCs w:val="24"/>
        </w:rPr>
        <w:t>2025</w:t>
      </w:r>
      <w:r w:rsidR="007066E5" w:rsidRPr="00C224D1">
        <w:rPr>
          <w:rFonts w:asciiTheme="minorHAnsi" w:hAnsiTheme="minorHAnsi" w:cstheme="minorHAnsi"/>
          <w:sz w:val="24"/>
          <w:szCs w:val="24"/>
        </w:rPr>
        <w:t xml:space="preserve">. godine i objavit će se </w:t>
      </w:r>
      <w:r w:rsidR="009D7E51" w:rsidRPr="00C224D1">
        <w:rPr>
          <w:rFonts w:asciiTheme="minorHAnsi" w:hAnsiTheme="minorHAnsi" w:cstheme="minorHAnsi"/>
          <w:sz w:val="24"/>
          <w:szCs w:val="24"/>
        </w:rPr>
        <w:t xml:space="preserve">u </w:t>
      </w:r>
      <w:r w:rsidR="007066E5" w:rsidRPr="00C224D1">
        <w:rPr>
          <w:rFonts w:asciiTheme="minorHAnsi" w:hAnsiTheme="minorHAnsi" w:cstheme="minorHAnsi"/>
          <w:sz w:val="24"/>
          <w:szCs w:val="24"/>
        </w:rPr>
        <w:t>„</w:t>
      </w:r>
      <w:r w:rsidR="00415339" w:rsidRPr="00C224D1">
        <w:rPr>
          <w:rFonts w:asciiTheme="minorHAnsi" w:hAnsiTheme="minorHAnsi" w:cstheme="minorHAnsi"/>
          <w:sz w:val="24"/>
          <w:szCs w:val="24"/>
        </w:rPr>
        <w:t>Službenom vjes</w:t>
      </w:r>
      <w:r w:rsidR="00EC438A" w:rsidRPr="00C224D1">
        <w:rPr>
          <w:rFonts w:asciiTheme="minorHAnsi" w:hAnsiTheme="minorHAnsi" w:cstheme="minorHAnsi"/>
          <w:sz w:val="24"/>
          <w:szCs w:val="24"/>
        </w:rPr>
        <w:t>ni</w:t>
      </w:r>
      <w:r w:rsidR="00415339" w:rsidRPr="00C224D1">
        <w:rPr>
          <w:rFonts w:asciiTheme="minorHAnsi" w:hAnsiTheme="minorHAnsi" w:cstheme="minorHAnsi"/>
          <w:sz w:val="24"/>
          <w:szCs w:val="24"/>
        </w:rPr>
        <w:t>ku</w:t>
      </w:r>
      <w:r>
        <w:rPr>
          <w:rFonts w:asciiTheme="minorHAnsi" w:hAnsiTheme="minorHAnsi" w:cstheme="minorHAnsi"/>
          <w:sz w:val="24"/>
          <w:szCs w:val="24"/>
        </w:rPr>
        <w:t>“</w:t>
      </w:r>
      <w:r w:rsidR="00415339" w:rsidRPr="00C224D1">
        <w:rPr>
          <w:rFonts w:asciiTheme="minorHAnsi" w:hAnsiTheme="minorHAnsi" w:cstheme="minorHAnsi"/>
          <w:sz w:val="24"/>
          <w:szCs w:val="24"/>
        </w:rPr>
        <w:t xml:space="preserve"> Vukovarsko</w:t>
      </w:r>
      <w:r w:rsidR="007066E5" w:rsidRPr="00C224D1">
        <w:rPr>
          <w:rFonts w:asciiTheme="minorHAnsi" w:hAnsiTheme="minorHAnsi" w:cstheme="minorHAnsi"/>
          <w:sz w:val="24"/>
          <w:szCs w:val="24"/>
        </w:rPr>
        <w:t>-</w:t>
      </w:r>
      <w:r w:rsidR="00415339" w:rsidRPr="00C224D1">
        <w:rPr>
          <w:rFonts w:asciiTheme="minorHAnsi" w:hAnsiTheme="minorHAnsi" w:cstheme="minorHAnsi"/>
          <w:sz w:val="24"/>
          <w:szCs w:val="24"/>
        </w:rPr>
        <w:t xml:space="preserve"> srijemske županije</w:t>
      </w:r>
      <w:r w:rsidR="005E7744" w:rsidRPr="00C224D1">
        <w:rPr>
          <w:rFonts w:asciiTheme="minorHAnsi" w:hAnsiTheme="minorHAnsi" w:cstheme="minorHAnsi"/>
          <w:sz w:val="24"/>
          <w:szCs w:val="24"/>
        </w:rPr>
        <w:t>.</w:t>
      </w:r>
    </w:p>
    <w:p w14:paraId="6D13B0F9" w14:textId="77777777" w:rsidR="000A3673" w:rsidRPr="00C224D1" w:rsidRDefault="000A3673" w:rsidP="00636DEC">
      <w:pPr>
        <w:ind w:right="0"/>
        <w:rPr>
          <w:rFonts w:asciiTheme="minorHAnsi" w:hAnsiTheme="minorHAnsi" w:cstheme="minorHAnsi"/>
          <w:sz w:val="24"/>
          <w:szCs w:val="24"/>
        </w:rPr>
      </w:pPr>
    </w:p>
    <w:p w14:paraId="27791FFE" w14:textId="0BB80EA6" w:rsidR="003457BB" w:rsidRPr="00C224D1" w:rsidRDefault="00AA58F3" w:rsidP="00636DEC">
      <w:pPr>
        <w:ind w:right="0"/>
        <w:rPr>
          <w:rFonts w:asciiTheme="minorHAnsi" w:hAnsiTheme="minorHAnsi" w:cstheme="minorHAnsi"/>
          <w:b/>
          <w:sz w:val="24"/>
          <w:szCs w:val="24"/>
        </w:rPr>
      </w:pPr>
      <w:r w:rsidRPr="00C224D1">
        <w:rPr>
          <w:rFonts w:asciiTheme="minorHAnsi" w:hAnsiTheme="minorHAnsi" w:cstheme="minorHAnsi"/>
          <w:sz w:val="24"/>
          <w:szCs w:val="24"/>
        </w:rPr>
        <w:t>KLASA</w:t>
      </w:r>
      <w:r w:rsidR="00346FF2" w:rsidRPr="00C224D1">
        <w:rPr>
          <w:rFonts w:asciiTheme="minorHAnsi" w:hAnsiTheme="minorHAnsi" w:cstheme="minorHAnsi"/>
          <w:sz w:val="24"/>
          <w:szCs w:val="24"/>
        </w:rPr>
        <w:t>: 500-01</w:t>
      </w:r>
      <w:r w:rsidR="008A65E8" w:rsidRPr="00C224D1">
        <w:rPr>
          <w:rFonts w:asciiTheme="minorHAnsi" w:hAnsiTheme="minorHAnsi" w:cstheme="minorHAnsi"/>
          <w:sz w:val="24"/>
          <w:szCs w:val="24"/>
        </w:rPr>
        <w:t>/</w:t>
      </w:r>
      <w:r w:rsidR="00E742FF">
        <w:rPr>
          <w:rFonts w:asciiTheme="minorHAnsi" w:hAnsiTheme="minorHAnsi" w:cstheme="minorHAnsi"/>
          <w:sz w:val="24"/>
          <w:szCs w:val="24"/>
        </w:rPr>
        <w:t>25</w:t>
      </w:r>
      <w:r w:rsidR="00635533" w:rsidRPr="00C224D1">
        <w:rPr>
          <w:rFonts w:asciiTheme="minorHAnsi" w:hAnsiTheme="minorHAnsi" w:cstheme="minorHAnsi"/>
          <w:sz w:val="24"/>
          <w:szCs w:val="24"/>
        </w:rPr>
        <w:t>-01/01</w:t>
      </w:r>
    </w:p>
    <w:p w14:paraId="6CCD1D86" w14:textId="5B370FB3" w:rsidR="003457BB" w:rsidRPr="00C224D1" w:rsidRDefault="00AA58F3" w:rsidP="00636DEC">
      <w:pPr>
        <w:ind w:right="0"/>
        <w:rPr>
          <w:rFonts w:asciiTheme="minorHAnsi" w:hAnsiTheme="minorHAnsi" w:cstheme="minorHAnsi"/>
          <w:b/>
          <w:sz w:val="24"/>
          <w:szCs w:val="24"/>
        </w:rPr>
      </w:pPr>
      <w:r w:rsidRPr="00C224D1">
        <w:rPr>
          <w:rFonts w:asciiTheme="minorHAnsi" w:hAnsiTheme="minorHAnsi" w:cstheme="minorHAnsi"/>
          <w:sz w:val="24"/>
          <w:szCs w:val="24"/>
        </w:rPr>
        <w:t>UR.BROJ</w:t>
      </w:r>
      <w:r w:rsidR="00635533" w:rsidRPr="00C224D1">
        <w:rPr>
          <w:rFonts w:asciiTheme="minorHAnsi" w:hAnsiTheme="minorHAnsi" w:cstheme="minorHAnsi"/>
          <w:sz w:val="24"/>
          <w:szCs w:val="24"/>
        </w:rPr>
        <w:t xml:space="preserve">: </w:t>
      </w:r>
      <w:r w:rsidR="00110D39" w:rsidRPr="00C224D1">
        <w:rPr>
          <w:rFonts w:asciiTheme="minorHAnsi" w:hAnsiTheme="minorHAnsi" w:cstheme="minorHAnsi"/>
          <w:sz w:val="24"/>
          <w:szCs w:val="24"/>
        </w:rPr>
        <w:t>2196-25-02-</w:t>
      </w:r>
      <w:r w:rsidR="00E742FF">
        <w:rPr>
          <w:rFonts w:asciiTheme="minorHAnsi" w:hAnsiTheme="minorHAnsi" w:cstheme="minorHAnsi"/>
          <w:sz w:val="24"/>
          <w:szCs w:val="24"/>
        </w:rPr>
        <w:t>25</w:t>
      </w:r>
      <w:r w:rsidR="00C4240C" w:rsidRPr="00C224D1">
        <w:rPr>
          <w:rFonts w:asciiTheme="minorHAnsi" w:hAnsiTheme="minorHAnsi" w:cstheme="minorHAnsi"/>
          <w:sz w:val="24"/>
          <w:szCs w:val="24"/>
        </w:rPr>
        <w:t>-0</w:t>
      </w:r>
      <w:r w:rsidR="00B23A40">
        <w:rPr>
          <w:rFonts w:asciiTheme="minorHAnsi" w:hAnsiTheme="minorHAnsi" w:cstheme="minorHAnsi"/>
          <w:sz w:val="24"/>
          <w:szCs w:val="24"/>
        </w:rPr>
        <w:t>3</w:t>
      </w:r>
    </w:p>
    <w:p w14:paraId="13F29E1C" w14:textId="260C9903" w:rsidR="003457BB" w:rsidRPr="00C224D1" w:rsidRDefault="00186165" w:rsidP="00636DEC">
      <w:pPr>
        <w:ind w:right="0"/>
        <w:rPr>
          <w:rFonts w:asciiTheme="minorHAnsi" w:hAnsiTheme="minorHAnsi" w:cstheme="minorHAnsi"/>
          <w:b/>
          <w:sz w:val="24"/>
          <w:szCs w:val="24"/>
        </w:rPr>
      </w:pPr>
      <w:r w:rsidRPr="00C224D1">
        <w:rPr>
          <w:rFonts w:asciiTheme="minorHAnsi" w:hAnsiTheme="minorHAnsi" w:cstheme="minorHAnsi"/>
          <w:sz w:val="24"/>
          <w:szCs w:val="24"/>
        </w:rPr>
        <w:t xml:space="preserve">Štitar, </w:t>
      </w:r>
      <w:r w:rsidR="00E742FF">
        <w:rPr>
          <w:rFonts w:asciiTheme="minorHAnsi" w:hAnsiTheme="minorHAnsi" w:cstheme="minorHAnsi"/>
          <w:sz w:val="24"/>
          <w:szCs w:val="24"/>
        </w:rPr>
        <w:t>20</w:t>
      </w:r>
      <w:r w:rsidR="00B23A40">
        <w:rPr>
          <w:rFonts w:asciiTheme="minorHAnsi" w:hAnsiTheme="minorHAnsi" w:cstheme="minorHAnsi"/>
          <w:sz w:val="24"/>
          <w:szCs w:val="24"/>
        </w:rPr>
        <w:t>.</w:t>
      </w:r>
      <w:r w:rsidR="00FF48B6" w:rsidRPr="00C224D1">
        <w:rPr>
          <w:rFonts w:asciiTheme="minorHAnsi" w:hAnsiTheme="minorHAnsi" w:cstheme="minorHAnsi"/>
          <w:sz w:val="24"/>
          <w:szCs w:val="24"/>
        </w:rPr>
        <w:t xml:space="preserve"> siječnja </w:t>
      </w:r>
      <w:r w:rsidR="00E742FF">
        <w:rPr>
          <w:rFonts w:asciiTheme="minorHAnsi" w:hAnsiTheme="minorHAnsi" w:cstheme="minorHAnsi"/>
          <w:sz w:val="24"/>
          <w:szCs w:val="24"/>
        </w:rPr>
        <w:t>2025</w:t>
      </w:r>
      <w:r w:rsidR="00FF48B6" w:rsidRPr="00C224D1">
        <w:rPr>
          <w:rFonts w:asciiTheme="minorHAnsi" w:hAnsiTheme="minorHAnsi" w:cstheme="minorHAnsi"/>
          <w:sz w:val="24"/>
          <w:szCs w:val="24"/>
        </w:rPr>
        <w:t xml:space="preserve">. </w:t>
      </w:r>
      <w:r w:rsidR="00844A75" w:rsidRPr="00C224D1">
        <w:rPr>
          <w:rFonts w:asciiTheme="minorHAnsi" w:hAnsiTheme="minorHAnsi" w:cstheme="minorHAnsi"/>
          <w:sz w:val="24"/>
          <w:szCs w:val="24"/>
        </w:rPr>
        <w:t>g</w:t>
      </w:r>
      <w:r w:rsidR="00FF48B6" w:rsidRPr="00C224D1">
        <w:rPr>
          <w:rFonts w:asciiTheme="minorHAnsi" w:hAnsiTheme="minorHAnsi" w:cstheme="minorHAnsi"/>
          <w:sz w:val="24"/>
          <w:szCs w:val="24"/>
        </w:rPr>
        <w:t xml:space="preserve">odine </w:t>
      </w:r>
    </w:p>
    <w:p w14:paraId="5DA85889" w14:textId="77777777" w:rsidR="005E7744" w:rsidRPr="00C224D1" w:rsidRDefault="00635533" w:rsidP="00636DEC">
      <w:pPr>
        <w:ind w:right="0"/>
        <w:rPr>
          <w:rFonts w:asciiTheme="minorHAnsi" w:hAnsiTheme="minorHAnsi" w:cstheme="minorHAnsi"/>
          <w:b/>
          <w:sz w:val="24"/>
          <w:szCs w:val="24"/>
        </w:rPr>
      </w:pPr>
      <w:r w:rsidRPr="00C224D1">
        <w:rPr>
          <w:rFonts w:asciiTheme="minorHAnsi" w:hAnsiTheme="minorHAnsi" w:cstheme="minorHAnsi"/>
          <w:sz w:val="24"/>
          <w:szCs w:val="24"/>
        </w:rPr>
        <w:t xml:space="preserve">                                                                                                      </w:t>
      </w:r>
      <w:r w:rsidR="005E7744" w:rsidRPr="00C224D1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14C15CD7" w14:textId="2B5B17B0" w:rsidR="00B23A40" w:rsidRPr="00B23A40" w:rsidRDefault="005E7744" w:rsidP="00B23A40">
      <w:pPr>
        <w:ind w:right="0"/>
        <w:rPr>
          <w:rFonts w:asciiTheme="minorHAnsi" w:hAnsiTheme="minorHAnsi" w:cstheme="minorHAnsi"/>
          <w:b/>
          <w:sz w:val="24"/>
          <w:szCs w:val="24"/>
        </w:rPr>
      </w:pPr>
      <w:r w:rsidRPr="00C224D1">
        <w:rPr>
          <w:rFonts w:asciiTheme="minorHAnsi" w:hAnsiTheme="minorHAnsi" w:cstheme="minorHAnsi"/>
          <w:sz w:val="24"/>
          <w:szCs w:val="24"/>
        </w:rPr>
        <w:t xml:space="preserve">                                                                                                         </w:t>
      </w:r>
      <w:r w:rsidR="00635533" w:rsidRPr="00C224D1">
        <w:rPr>
          <w:rFonts w:asciiTheme="minorHAnsi" w:hAnsiTheme="minorHAnsi" w:cstheme="minorHAnsi"/>
          <w:sz w:val="24"/>
          <w:szCs w:val="24"/>
        </w:rPr>
        <w:t>Općinski načelnik</w:t>
      </w:r>
      <w:r w:rsidR="00D0436E" w:rsidRPr="00C224D1">
        <w:rPr>
          <w:rFonts w:asciiTheme="minorHAnsi" w:hAnsiTheme="minorHAnsi" w:cstheme="minorHAnsi"/>
          <w:sz w:val="24"/>
          <w:szCs w:val="24"/>
        </w:rPr>
        <w:t>:</w:t>
      </w:r>
    </w:p>
    <w:p w14:paraId="64FAA567" w14:textId="6FF5FA91" w:rsidR="003457BB" w:rsidRPr="00C224D1" w:rsidRDefault="00AF646E" w:rsidP="00636DEC">
      <w:pPr>
        <w:ind w:right="0"/>
        <w:rPr>
          <w:rFonts w:asciiTheme="minorHAnsi" w:hAnsiTheme="minorHAnsi" w:cstheme="minorHAnsi"/>
          <w:b/>
          <w:sz w:val="24"/>
          <w:szCs w:val="24"/>
        </w:rPr>
      </w:pPr>
      <w:r w:rsidRPr="00C224D1">
        <w:rPr>
          <w:rFonts w:asciiTheme="minorHAnsi" w:hAnsiTheme="minorHAnsi" w:cstheme="minorHAnsi"/>
          <w:sz w:val="24"/>
          <w:szCs w:val="24"/>
        </w:rPr>
        <w:t xml:space="preserve">        </w:t>
      </w:r>
      <w:r w:rsidR="00B23A40">
        <w:rPr>
          <w:rFonts w:asciiTheme="minorHAnsi" w:hAnsiTheme="minorHAnsi" w:cstheme="minorHAnsi"/>
          <w:sz w:val="24"/>
          <w:szCs w:val="24"/>
        </w:rPr>
        <w:tab/>
      </w:r>
      <w:r w:rsidR="00B23A40">
        <w:rPr>
          <w:rFonts w:asciiTheme="minorHAnsi" w:hAnsiTheme="minorHAnsi" w:cstheme="minorHAnsi"/>
          <w:sz w:val="24"/>
          <w:szCs w:val="24"/>
        </w:rPr>
        <w:tab/>
      </w:r>
      <w:r w:rsidR="00B23A40">
        <w:rPr>
          <w:rFonts w:asciiTheme="minorHAnsi" w:hAnsiTheme="minorHAnsi" w:cstheme="minorHAnsi"/>
          <w:sz w:val="24"/>
          <w:szCs w:val="24"/>
        </w:rPr>
        <w:tab/>
      </w:r>
      <w:r w:rsidR="00B23A40">
        <w:rPr>
          <w:rFonts w:asciiTheme="minorHAnsi" w:hAnsiTheme="minorHAnsi" w:cstheme="minorHAnsi"/>
          <w:sz w:val="24"/>
          <w:szCs w:val="24"/>
        </w:rPr>
        <w:tab/>
      </w:r>
      <w:r w:rsidR="00B23A40">
        <w:rPr>
          <w:rFonts w:asciiTheme="minorHAnsi" w:hAnsiTheme="minorHAnsi" w:cstheme="minorHAnsi"/>
          <w:sz w:val="24"/>
          <w:szCs w:val="24"/>
        </w:rPr>
        <w:tab/>
      </w:r>
      <w:r w:rsidR="00B23A40">
        <w:rPr>
          <w:rFonts w:asciiTheme="minorHAnsi" w:hAnsiTheme="minorHAnsi" w:cstheme="minorHAnsi"/>
          <w:sz w:val="24"/>
          <w:szCs w:val="24"/>
        </w:rPr>
        <w:tab/>
      </w:r>
      <w:r w:rsidR="00B23A40">
        <w:rPr>
          <w:rFonts w:asciiTheme="minorHAnsi" w:hAnsiTheme="minorHAnsi" w:cstheme="minorHAnsi"/>
          <w:sz w:val="24"/>
          <w:szCs w:val="24"/>
        </w:rPr>
        <w:tab/>
      </w:r>
      <w:r w:rsidRPr="00C224D1">
        <w:rPr>
          <w:rFonts w:asciiTheme="minorHAnsi" w:hAnsiTheme="minorHAnsi" w:cstheme="minorHAnsi"/>
          <w:sz w:val="24"/>
          <w:szCs w:val="24"/>
        </w:rPr>
        <w:t xml:space="preserve"> </w:t>
      </w:r>
      <w:r w:rsidR="00B23A40">
        <w:rPr>
          <w:rFonts w:asciiTheme="minorHAnsi" w:hAnsiTheme="minorHAnsi" w:cstheme="minorHAnsi"/>
          <w:sz w:val="24"/>
          <w:szCs w:val="24"/>
        </w:rPr>
        <w:t xml:space="preserve">       </w:t>
      </w:r>
      <w:r w:rsidR="00D0436E" w:rsidRPr="00C224D1">
        <w:rPr>
          <w:rFonts w:asciiTheme="minorHAnsi" w:hAnsiTheme="minorHAnsi" w:cstheme="minorHAnsi"/>
          <w:sz w:val="24"/>
          <w:szCs w:val="24"/>
        </w:rPr>
        <w:t xml:space="preserve">Stjepan Gašparović, mag.iur. </w:t>
      </w:r>
    </w:p>
    <w:sectPr w:rsidR="003457BB" w:rsidRPr="00C224D1" w:rsidSect="00964F34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C14E9D" w14:textId="77777777" w:rsidR="00E103D3" w:rsidRDefault="00E103D3" w:rsidP="00FF48B6">
      <w:r>
        <w:separator/>
      </w:r>
    </w:p>
  </w:endnote>
  <w:endnote w:type="continuationSeparator" w:id="0">
    <w:p w14:paraId="2DCD1569" w14:textId="77777777" w:rsidR="00E103D3" w:rsidRDefault="00E103D3" w:rsidP="00FF48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145294485"/>
      <w:docPartObj>
        <w:docPartGallery w:val="Page Numbers (Bottom of Page)"/>
        <w:docPartUnique/>
      </w:docPartObj>
    </w:sdtPr>
    <w:sdtContent>
      <w:p w14:paraId="1F0F1712" w14:textId="77777777" w:rsidR="00FF48B6" w:rsidRDefault="005B24C5">
        <w:pPr>
          <w:pStyle w:val="Podnoje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F48B6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0F4CB95" w14:textId="77777777" w:rsidR="00FF48B6" w:rsidRDefault="00FF48B6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8F6AD3" w14:textId="77777777" w:rsidR="00E103D3" w:rsidRDefault="00E103D3" w:rsidP="00FF48B6">
      <w:r>
        <w:separator/>
      </w:r>
    </w:p>
  </w:footnote>
  <w:footnote w:type="continuationSeparator" w:id="0">
    <w:p w14:paraId="286B3B08" w14:textId="77777777" w:rsidR="00E103D3" w:rsidRDefault="00E103D3" w:rsidP="00FF48B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A21FE8"/>
    <w:multiLevelType w:val="hybridMultilevel"/>
    <w:tmpl w:val="6AACA50A"/>
    <w:lvl w:ilvl="0" w:tplc="041A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" w15:restartNumberingAfterBreak="0">
    <w:nsid w:val="22DF106F"/>
    <w:multiLevelType w:val="hybridMultilevel"/>
    <w:tmpl w:val="94A4C99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5A25F6C"/>
    <w:multiLevelType w:val="hybridMultilevel"/>
    <w:tmpl w:val="C93450DE"/>
    <w:lvl w:ilvl="0" w:tplc="682CDE6E">
      <w:numFmt w:val="bullet"/>
      <w:lvlText w:val="-"/>
      <w:lvlJc w:val="left"/>
      <w:pPr>
        <w:ind w:left="473" w:hanging="360"/>
      </w:pPr>
      <w:rPr>
        <w:rFonts w:ascii="Calibri" w:eastAsia="Times New Roman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193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913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633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353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073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793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513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233" w:hanging="360"/>
      </w:pPr>
      <w:rPr>
        <w:rFonts w:ascii="Wingdings" w:hAnsi="Wingdings" w:hint="default"/>
      </w:rPr>
    </w:lvl>
  </w:abstractNum>
  <w:abstractNum w:abstractNumId="3" w15:restartNumberingAfterBreak="0">
    <w:nsid w:val="668E2FB3"/>
    <w:multiLevelType w:val="hybridMultilevel"/>
    <w:tmpl w:val="35BA8F00"/>
    <w:lvl w:ilvl="0" w:tplc="041A0001">
      <w:start w:val="1"/>
      <w:numFmt w:val="bullet"/>
      <w:lvlText w:val=""/>
      <w:lvlJc w:val="left"/>
      <w:pPr>
        <w:ind w:left="833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553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73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93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713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433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53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73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93" w:hanging="360"/>
      </w:pPr>
      <w:rPr>
        <w:rFonts w:ascii="Wingdings" w:hAnsi="Wingdings" w:hint="default"/>
      </w:rPr>
    </w:lvl>
  </w:abstractNum>
  <w:abstractNum w:abstractNumId="4" w15:restartNumberingAfterBreak="0">
    <w:nsid w:val="6B7A005F"/>
    <w:multiLevelType w:val="hybridMultilevel"/>
    <w:tmpl w:val="A942F25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24214826">
    <w:abstractNumId w:val="0"/>
  </w:num>
  <w:num w:numId="2" w16cid:durableId="902906423">
    <w:abstractNumId w:val="4"/>
  </w:num>
  <w:num w:numId="3" w16cid:durableId="954094855">
    <w:abstractNumId w:val="1"/>
  </w:num>
  <w:num w:numId="4" w16cid:durableId="1724208309">
    <w:abstractNumId w:val="3"/>
  </w:num>
  <w:num w:numId="5" w16cid:durableId="211513175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56BF2"/>
    <w:rsid w:val="0003453B"/>
    <w:rsid w:val="000356B9"/>
    <w:rsid w:val="00082B43"/>
    <w:rsid w:val="00087A8E"/>
    <w:rsid w:val="00093A15"/>
    <w:rsid w:val="000A3673"/>
    <w:rsid w:val="000E6147"/>
    <w:rsid w:val="000E690E"/>
    <w:rsid w:val="000F75DF"/>
    <w:rsid w:val="00110D39"/>
    <w:rsid w:val="00186165"/>
    <w:rsid w:val="00192A5A"/>
    <w:rsid w:val="0019638D"/>
    <w:rsid w:val="001B0866"/>
    <w:rsid w:val="0023176A"/>
    <w:rsid w:val="00243516"/>
    <w:rsid w:val="00254265"/>
    <w:rsid w:val="002702F0"/>
    <w:rsid w:val="002741B9"/>
    <w:rsid w:val="002B5B85"/>
    <w:rsid w:val="002B6CB5"/>
    <w:rsid w:val="002D0642"/>
    <w:rsid w:val="002E3A64"/>
    <w:rsid w:val="00301522"/>
    <w:rsid w:val="003171EA"/>
    <w:rsid w:val="003457BB"/>
    <w:rsid w:val="00346FF2"/>
    <w:rsid w:val="003519ED"/>
    <w:rsid w:val="003848C8"/>
    <w:rsid w:val="003B65E9"/>
    <w:rsid w:val="003F39F6"/>
    <w:rsid w:val="00415339"/>
    <w:rsid w:val="004E5BC9"/>
    <w:rsid w:val="004E67B0"/>
    <w:rsid w:val="004F2C1C"/>
    <w:rsid w:val="005211F3"/>
    <w:rsid w:val="0054194F"/>
    <w:rsid w:val="00561203"/>
    <w:rsid w:val="00565AD0"/>
    <w:rsid w:val="005B24C5"/>
    <w:rsid w:val="005C1A87"/>
    <w:rsid w:val="005C215F"/>
    <w:rsid w:val="005E4B3B"/>
    <w:rsid w:val="005E7744"/>
    <w:rsid w:val="005F77E5"/>
    <w:rsid w:val="00606DA6"/>
    <w:rsid w:val="00625616"/>
    <w:rsid w:val="00627491"/>
    <w:rsid w:val="00635533"/>
    <w:rsid w:val="00636DEC"/>
    <w:rsid w:val="006C26F1"/>
    <w:rsid w:val="007066E5"/>
    <w:rsid w:val="00723CE3"/>
    <w:rsid w:val="00736CB6"/>
    <w:rsid w:val="007525D2"/>
    <w:rsid w:val="00770764"/>
    <w:rsid w:val="007731F5"/>
    <w:rsid w:val="007A79E4"/>
    <w:rsid w:val="007D28E8"/>
    <w:rsid w:val="007D68E1"/>
    <w:rsid w:val="00810D80"/>
    <w:rsid w:val="008264DB"/>
    <w:rsid w:val="00831BFD"/>
    <w:rsid w:val="00844A75"/>
    <w:rsid w:val="0087238F"/>
    <w:rsid w:val="00890067"/>
    <w:rsid w:val="008A65E8"/>
    <w:rsid w:val="00904FB4"/>
    <w:rsid w:val="00926323"/>
    <w:rsid w:val="00964A00"/>
    <w:rsid w:val="00964F34"/>
    <w:rsid w:val="009937CB"/>
    <w:rsid w:val="009C3948"/>
    <w:rsid w:val="009C3D8B"/>
    <w:rsid w:val="009D0E06"/>
    <w:rsid w:val="009D7E51"/>
    <w:rsid w:val="00A214A9"/>
    <w:rsid w:val="00A40F2D"/>
    <w:rsid w:val="00A6428F"/>
    <w:rsid w:val="00A664F3"/>
    <w:rsid w:val="00A77058"/>
    <w:rsid w:val="00A81636"/>
    <w:rsid w:val="00A84729"/>
    <w:rsid w:val="00AA072D"/>
    <w:rsid w:val="00AA373D"/>
    <w:rsid w:val="00AA58F3"/>
    <w:rsid w:val="00AE797B"/>
    <w:rsid w:val="00AF1A34"/>
    <w:rsid w:val="00AF4FD6"/>
    <w:rsid w:val="00AF646E"/>
    <w:rsid w:val="00B1783F"/>
    <w:rsid w:val="00B23A40"/>
    <w:rsid w:val="00B355CD"/>
    <w:rsid w:val="00B8558E"/>
    <w:rsid w:val="00BA736D"/>
    <w:rsid w:val="00BE757F"/>
    <w:rsid w:val="00BF0646"/>
    <w:rsid w:val="00BF6CCE"/>
    <w:rsid w:val="00C224D1"/>
    <w:rsid w:val="00C32A2A"/>
    <w:rsid w:val="00C4214A"/>
    <w:rsid w:val="00C4240C"/>
    <w:rsid w:val="00C46F72"/>
    <w:rsid w:val="00C47B24"/>
    <w:rsid w:val="00C52540"/>
    <w:rsid w:val="00C562B0"/>
    <w:rsid w:val="00C625A2"/>
    <w:rsid w:val="00C66460"/>
    <w:rsid w:val="00C86497"/>
    <w:rsid w:val="00C93D24"/>
    <w:rsid w:val="00CD37CB"/>
    <w:rsid w:val="00CD4C1D"/>
    <w:rsid w:val="00CE20D8"/>
    <w:rsid w:val="00D0436E"/>
    <w:rsid w:val="00D10771"/>
    <w:rsid w:val="00D34D26"/>
    <w:rsid w:val="00D53D8A"/>
    <w:rsid w:val="00D6468E"/>
    <w:rsid w:val="00D920E4"/>
    <w:rsid w:val="00DA2093"/>
    <w:rsid w:val="00DA2300"/>
    <w:rsid w:val="00DC0966"/>
    <w:rsid w:val="00DE76C6"/>
    <w:rsid w:val="00E103D3"/>
    <w:rsid w:val="00E550B0"/>
    <w:rsid w:val="00E551C6"/>
    <w:rsid w:val="00E56BF2"/>
    <w:rsid w:val="00E67174"/>
    <w:rsid w:val="00E742FF"/>
    <w:rsid w:val="00EA0A89"/>
    <w:rsid w:val="00EA5550"/>
    <w:rsid w:val="00EC438A"/>
    <w:rsid w:val="00EC5162"/>
    <w:rsid w:val="00ED7A3A"/>
    <w:rsid w:val="00EE10ED"/>
    <w:rsid w:val="00EF76EC"/>
    <w:rsid w:val="00F104B6"/>
    <w:rsid w:val="00F31B64"/>
    <w:rsid w:val="00F3605D"/>
    <w:rsid w:val="00F94DE6"/>
    <w:rsid w:val="00FB37F1"/>
    <w:rsid w:val="00FF48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E51DFE"/>
  <w15:docId w15:val="{4C7C5573-7300-470A-8022-2A595CDCB6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sz w:val="24"/>
        <w:szCs w:val="24"/>
        <w:lang w:val="hr-H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54265"/>
    <w:pPr>
      <w:ind w:left="113" w:right="113"/>
      <w:jc w:val="both"/>
      <w:outlineLvl w:val="0"/>
    </w:pPr>
    <w:rPr>
      <w:rFonts w:eastAsia="Times New Roman"/>
      <w:color w:val="000000"/>
      <w:sz w:val="22"/>
      <w:szCs w:val="22"/>
      <w:lang w:eastAsia="hr-HR"/>
    </w:rPr>
  </w:style>
  <w:style w:type="paragraph" w:styleId="Naslov1">
    <w:name w:val="heading 1"/>
    <w:basedOn w:val="Normal"/>
    <w:next w:val="Normal"/>
    <w:link w:val="Naslov1Char"/>
    <w:qFormat/>
    <w:rsid w:val="00E67174"/>
    <w:pPr>
      <w:keepNext/>
    </w:pPr>
    <w:rPr>
      <w:szCs w:val="20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StandardWeb">
    <w:name w:val="Normal (Web)"/>
    <w:basedOn w:val="Normal"/>
    <w:uiPriority w:val="99"/>
    <w:semiHidden/>
    <w:unhideWhenUsed/>
    <w:rsid w:val="00E56BF2"/>
    <w:pPr>
      <w:spacing w:before="100" w:beforeAutospacing="1" w:after="100" w:afterAutospacing="1"/>
    </w:pPr>
    <w:rPr>
      <w:rFonts w:ascii="Arial" w:hAnsi="Arial" w:cs="Arial"/>
      <w:sz w:val="14"/>
      <w:szCs w:val="14"/>
    </w:rPr>
  </w:style>
  <w:style w:type="character" w:customStyle="1" w:styleId="textcr1">
    <w:name w:val="text_cr1"/>
    <w:basedOn w:val="Zadanifontodlomka"/>
    <w:rsid w:val="00E56BF2"/>
    <w:rPr>
      <w:rFonts w:ascii="Verdana" w:hAnsi="Verdana" w:hint="default"/>
      <w:color w:val="999999"/>
      <w:sz w:val="12"/>
      <w:szCs w:val="12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E56BF2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E56BF2"/>
    <w:rPr>
      <w:rFonts w:ascii="Tahoma" w:hAnsi="Tahoma" w:cs="Tahoma"/>
      <w:sz w:val="16"/>
      <w:szCs w:val="16"/>
    </w:rPr>
  </w:style>
  <w:style w:type="paragraph" w:styleId="Bezproreda">
    <w:name w:val="No Spacing"/>
    <w:uiPriority w:val="1"/>
    <w:qFormat/>
    <w:rsid w:val="000A3673"/>
  </w:style>
  <w:style w:type="paragraph" w:styleId="Odlomakpopisa">
    <w:name w:val="List Paragraph"/>
    <w:basedOn w:val="Normal"/>
    <w:uiPriority w:val="34"/>
    <w:qFormat/>
    <w:rsid w:val="00AF646E"/>
    <w:pPr>
      <w:ind w:left="720"/>
      <w:contextualSpacing/>
    </w:pPr>
  </w:style>
  <w:style w:type="character" w:customStyle="1" w:styleId="Naslov1Char">
    <w:name w:val="Naslov 1 Char"/>
    <w:basedOn w:val="Zadanifontodlomka"/>
    <w:link w:val="Naslov1"/>
    <w:rsid w:val="00E67174"/>
    <w:rPr>
      <w:rFonts w:eastAsia="Times New Roman"/>
      <w:b w:val="0"/>
      <w:szCs w:val="20"/>
      <w:lang w:eastAsia="hr-HR"/>
    </w:rPr>
  </w:style>
  <w:style w:type="paragraph" w:customStyle="1" w:styleId="box456556">
    <w:name w:val="box_456556"/>
    <w:basedOn w:val="Normal"/>
    <w:rsid w:val="00F3605D"/>
    <w:pPr>
      <w:spacing w:before="100" w:beforeAutospacing="1" w:after="100" w:afterAutospacing="1"/>
    </w:pPr>
  </w:style>
  <w:style w:type="paragraph" w:styleId="Zaglavlje">
    <w:name w:val="header"/>
    <w:basedOn w:val="Normal"/>
    <w:link w:val="ZaglavljeChar"/>
    <w:uiPriority w:val="99"/>
    <w:semiHidden/>
    <w:unhideWhenUsed/>
    <w:rsid w:val="00FF48B6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semiHidden/>
    <w:rsid w:val="00FF48B6"/>
    <w:rPr>
      <w:rFonts w:eastAsia="Times New Roman"/>
      <w:color w:val="000000"/>
      <w:sz w:val="22"/>
      <w:szCs w:val="22"/>
      <w:lang w:eastAsia="hr-HR"/>
    </w:rPr>
  </w:style>
  <w:style w:type="paragraph" w:styleId="Podnoje">
    <w:name w:val="footer"/>
    <w:basedOn w:val="Normal"/>
    <w:link w:val="PodnojeChar"/>
    <w:uiPriority w:val="99"/>
    <w:unhideWhenUsed/>
    <w:rsid w:val="00FF48B6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FF48B6"/>
    <w:rPr>
      <w:rFonts w:eastAsia="Times New Roman"/>
      <w:color w:val="000000"/>
      <w:sz w:val="22"/>
      <w:szCs w:val="22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3416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964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98043A3-7D35-4F1E-88B1-B1CB69F031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342</TotalTime>
  <Pages>3</Pages>
  <Words>1123</Words>
  <Characters>6406</Characters>
  <Application>Microsoft Office Word</Application>
  <DocSecurity>0</DocSecurity>
  <Lines>53</Lines>
  <Paragraphs>15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0201</dc:creator>
  <cp:lastModifiedBy>Procelnik Opcina Stitar</cp:lastModifiedBy>
  <cp:revision>64</cp:revision>
  <dcterms:created xsi:type="dcterms:W3CDTF">2012-02-03T08:47:00Z</dcterms:created>
  <dcterms:modified xsi:type="dcterms:W3CDTF">2025-01-20T09:31:00Z</dcterms:modified>
</cp:coreProperties>
</file>