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3472" w14:textId="77777777" w:rsidR="00CB5635" w:rsidRPr="00650A82" w:rsidRDefault="00CB5635" w:rsidP="00CB5635">
      <w:pPr>
        <w:pStyle w:val="Bezproreda"/>
        <w:rPr>
          <w:rFonts w:cs="Calibri"/>
          <w:sz w:val="24"/>
          <w:szCs w:val="24"/>
        </w:rPr>
      </w:pPr>
      <w:r w:rsidRPr="00650A82">
        <w:rPr>
          <w:rFonts w:cs="Calibri"/>
          <w:sz w:val="24"/>
          <w:szCs w:val="24"/>
        </w:rPr>
        <w:t xml:space="preserve">                   </w:t>
      </w:r>
      <w:r w:rsidRPr="00650A82">
        <w:rPr>
          <w:rFonts w:cs="Calibri"/>
          <w:b/>
          <w:noProof/>
          <w:color w:val="000066"/>
          <w:sz w:val="24"/>
          <w:szCs w:val="24"/>
        </w:rPr>
        <w:drawing>
          <wp:inline distT="0" distB="0" distL="0" distR="0" wp14:anchorId="275B03FD" wp14:editId="3D300A07">
            <wp:extent cx="464820" cy="579120"/>
            <wp:effectExtent l="0" t="0" r="0" b="0"/>
            <wp:docPr id="1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4" cy="579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50A82">
        <w:rPr>
          <w:rFonts w:cs="Calibri"/>
          <w:sz w:val="24"/>
          <w:szCs w:val="24"/>
        </w:rPr>
        <w:t xml:space="preserve">                     </w:t>
      </w:r>
    </w:p>
    <w:p w14:paraId="11C5EE75" w14:textId="77777777" w:rsidR="00CB5635" w:rsidRPr="00650A82" w:rsidRDefault="00CB5635" w:rsidP="00CB5635">
      <w:pPr>
        <w:pStyle w:val="Bezproreda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 xml:space="preserve">         REPUBLIKA HRVATSKA</w:t>
      </w:r>
    </w:p>
    <w:p w14:paraId="7159A756" w14:textId="77777777" w:rsidR="00CB5635" w:rsidRPr="00650A82" w:rsidRDefault="00CB5635" w:rsidP="00CB5635">
      <w:pPr>
        <w:pStyle w:val="Bezproreda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 xml:space="preserve">VUKOVARSKO-SRIJEMSKA ŽUPANIJA </w:t>
      </w:r>
    </w:p>
    <w:p w14:paraId="17758E39" w14:textId="1BAA6E3D" w:rsidR="00CB5635" w:rsidRPr="00650A82" w:rsidRDefault="00CB5635" w:rsidP="00CB5635">
      <w:pPr>
        <w:pStyle w:val="Bezproreda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 xml:space="preserve">              OPĆINA </w:t>
      </w:r>
      <w:r w:rsidR="00C24781" w:rsidRPr="00650A82">
        <w:rPr>
          <w:rFonts w:cs="Calibri"/>
          <w:b/>
          <w:bCs/>
          <w:sz w:val="24"/>
          <w:szCs w:val="24"/>
        </w:rPr>
        <w:t>ŠTITAR</w:t>
      </w:r>
    </w:p>
    <w:p w14:paraId="418650B6" w14:textId="1628DEA9" w:rsidR="00CB5635" w:rsidRDefault="00CB5635" w:rsidP="00CB5635">
      <w:pPr>
        <w:pStyle w:val="Bezproreda"/>
        <w:rPr>
          <w:rFonts w:cs="Calibri"/>
          <w:b/>
          <w:sz w:val="24"/>
          <w:szCs w:val="24"/>
        </w:rPr>
      </w:pPr>
      <w:r w:rsidRPr="00650A82">
        <w:rPr>
          <w:rFonts w:cs="Calibri"/>
          <w:b/>
          <w:sz w:val="24"/>
          <w:szCs w:val="24"/>
        </w:rPr>
        <w:t xml:space="preserve">       </w:t>
      </w:r>
      <w:r w:rsidR="00E16D92" w:rsidRPr="00650A82">
        <w:rPr>
          <w:rFonts w:cs="Calibri"/>
          <w:b/>
          <w:sz w:val="24"/>
          <w:szCs w:val="24"/>
        </w:rPr>
        <w:t xml:space="preserve">  </w:t>
      </w:r>
      <w:r w:rsidRPr="00650A82">
        <w:rPr>
          <w:rFonts w:cs="Calibri"/>
          <w:b/>
          <w:sz w:val="24"/>
          <w:szCs w:val="24"/>
        </w:rPr>
        <w:t xml:space="preserve">  OPĆINSKO VIJEĆE </w:t>
      </w:r>
    </w:p>
    <w:p w14:paraId="1C7DEF8B" w14:textId="265B55A7" w:rsidR="00650A82" w:rsidRPr="00650A82" w:rsidRDefault="00650A82" w:rsidP="00CB5635">
      <w:pPr>
        <w:pStyle w:val="Bezproreda"/>
        <w:rPr>
          <w:rFonts w:cs="Calibri"/>
          <w:bCs/>
          <w:sz w:val="24"/>
          <w:szCs w:val="24"/>
        </w:rPr>
      </w:pPr>
    </w:p>
    <w:p w14:paraId="18F1BD50" w14:textId="60597EDE" w:rsidR="00650A82" w:rsidRPr="00650A82" w:rsidRDefault="00650A82" w:rsidP="00CB5635">
      <w:pPr>
        <w:pStyle w:val="Bezproreda"/>
        <w:rPr>
          <w:rFonts w:cs="Calibri"/>
          <w:bCs/>
          <w:sz w:val="24"/>
          <w:szCs w:val="24"/>
        </w:rPr>
      </w:pPr>
      <w:r w:rsidRPr="00650A82">
        <w:rPr>
          <w:rFonts w:cs="Calibri"/>
          <w:bCs/>
          <w:sz w:val="24"/>
          <w:szCs w:val="24"/>
        </w:rPr>
        <w:t>KLASA: 320-02/18-01/02</w:t>
      </w:r>
    </w:p>
    <w:p w14:paraId="6464E89B" w14:textId="29939A75" w:rsidR="00650A82" w:rsidRPr="00650A82" w:rsidRDefault="00650A82" w:rsidP="00CB5635">
      <w:pPr>
        <w:pStyle w:val="Bezproreda"/>
        <w:rPr>
          <w:rFonts w:cs="Calibri"/>
          <w:bCs/>
          <w:sz w:val="24"/>
          <w:szCs w:val="24"/>
        </w:rPr>
      </w:pPr>
      <w:r w:rsidRPr="00650A82">
        <w:rPr>
          <w:rFonts w:cs="Calibri"/>
          <w:bCs/>
          <w:sz w:val="24"/>
          <w:szCs w:val="24"/>
        </w:rPr>
        <w:t>UR.BROJ: 2196-25-01-22-2</w:t>
      </w:r>
    </w:p>
    <w:p w14:paraId="1E99328D" w14:textId="2703CB4C" w:rsidR="00650A82" w:rsidRPr="00650A82" w:rsidRDefault="00650A82" w:rsidP="00CB5635">
      <w:pPr>
        <w:pStyle w:val="Bezproreda"/>
        <w:rPr>
          <w:rFonts w:cs="Calibri"/>
          <w:bCs/>
          <w:sz w:val="24"/>
          <w:szCs w:val="24"/>
        </w:rPr>
      </w:pPr>
      <w:r w:rsidRPr="00650A82">
        <w:rPr>
          <w:rFonts w:cs="Calibri"/>
          <w:bCs/>
          <w:sz w:val="24"/>
          <w:szCs w:val="24"/>
        </w:rPr>
        <w:t xml:space="preserve">Štitar, 03. svibnja 2022. godine </w:t>
      </w:r>
    </w:p>
    <w:p w14:paraId="5E5C6FAD" w14:textId="77777777" w:rsidR="007C4C18" w:rsidRPr="00650A82" w:rsidRDefault="007C4C18" w:rsidP="00713247">
      <w:pPr>
        <w:pStyle w:val="Bezproreda"/>
        <w:jc w:val="both"/>
        <w:rPr>
          <w:rFonts w:cs="Calibri"/>
          <w:noProof/>
          <w:sz w:val="24"/>
          <w:szCs w:val="24"/>
          <w:lang w:val="en-US"/>
        </w:rPr>
      </w:pPr>
    </w:p>
    <w:p w14:paraId="18F5FAA7" w14:textId="4E072BB8" w:rsidR="00650A82" w:rsidRPr="00650A82" w:rsidRDefault="00313083" w:rsidP="00713247">
      <w:pPr>
        <w:pStyle w:val="Bezproreda"/>
        <w:jc w:val="both"/>
        <w:rPr>
          <w:rFonts w:cs="Calibri"/>
          <w:noProof/>
          <w:sz w:val="24"/>
          <w:szCs w:val="24"/>
          <w:lang w:val="en-US"/>
        </w:rPr>
      </w:pPr>
      <w:r w:rsidRPr="00650A82">
        <w:rPr>
          <w:rFonts w:cs="Calibri"/>
          <w:noProof/>
          <w:sz w:val="24"/>
          <w:szCs w:val="24"/>
          <w:lang w:val="en-US"/>
        </w:rPr>
        <w:t xml:space="preserve">Na temelju </w:t>
      </w:r>
      <w:r w:rsidR="0022262A" w:rsidRPr="00650A82">
        <w:rPr>
          <w:rFonts w:cs="Calibri"/>
          <w:noProof/>
          <w:sz w:val="24"/>
          <w:szCs w:val="24"/>
          <w:lang w:val="en-US"/>
        </w:rPr>
        <w:t>članka 35. Statuta Općine Štitar (»Službeni vjesnik Vukovarsko srijemske županije«, broj: 03/13, 05/18, 08/20</w:t>
      </w:r>
      <w:r w:rsidR="00650A82">
        <w:rPr>
          <w:rFonts w:cs="Calibri"/>
          <w:noProof/>
          <w:sz w:val="24"/>
          <w:szCs w:val="24"/>
          <w:lang w:val="en-US"/>
        </w:rPr>
        <w:t>,</w:t>
      </w:r>
      <w:r w:rsidR="0022262A" w:rsidRPr="00650A82">
        <w:rPr>
          <w:rFonts w:cs="Calibri"/>
          <w:noProof/>
          <w:sz w:val="24"/>
          <w:szCs w:val="24"/>
          <w:lang w:val="en-US"/>
        </w:rPr>
        <w:t xml:space="preserve"> 05/21</w:t>
      </w:r>
      <w:r w:rsidR="00650A82">
        <w:rPr>
          <w:rFonts w:cs="Calibri"/>
          <w:noProof/>
          <w:sz w:val="24"/>
          <w:szCs w:val="24"/>
          <w:lang w:val="en-US"/>
        </w:rPr>
        <w:t xml:space="preserve"> i 03/22</w:t>
      </w:r>
      <w:r w:rsidR="0022262A" w:rsidRPr="00650A82">
        <w:rPr>
          <w:rFonts w:cs="Calibri"/>
          <w:noProof/>
          <w:sz w:val="24"/>
          <w:szCs w:val="24"/>
          <w:lang w:val="en-US"/>
        </w:rPr>
        <w:t>)</w:t>
      </w:r>
      <w:r w:rsidRPr="00650A82">
        <w:rPr>
          <w:rFonts w:cs="Calibri"/>
          <w:noProof/>
          <w:sz w:val="24"/>
          <w:szCs w:val="24"/>
          <w:lang w:val="en-US"/>
        </w:rPr>
        <w:t xml:space="preserve">, Općinsko vijeće Općine </w:t>
      </w:r>
      <w:r w:rsidR="0022262A" w:rsidRPr="00650A82">
        <w:rPr>
          <w:rFonts w:cs="Calibri"/>
          <w:noProof/>
          <w:sz w:val="24"/>
          <w:szCs w:val="24"/>
          <w:lang w:val="en-US"/>
        </w:rPr>
        <w:t xml:space="preserve">Štitar </w:t>
      </w:r>
      <w:r w:rsidR="00B7052F" w:rsidRPr="00650A82">
        <w:rPr>
          <w:rFonts w:cs="Calibri"/>
          <w:noProof/>
          <w:sz w:val="24"/>
          <w:szCs w:val="24"/>
          <w:lang w:val="en-US"/>
        </w:rPr>
        <w:t xml:space="preserve">na svojoj </w:t>
      </w:r>
      <w:r w:rsidR="0022262A" w:rsidRPr="00650A82">
        <w:rPr>
          <w:rFonts w:cs="Calibri"/>
          <w:noProof/>
          <w:sz w:val="24"/>
          <w:szCs w:val="24"/>
          <w:lang w:val="en-US"/>
        </w:rPr>
        <w:t>12</w:t>
      </w:r>
      <w:r w:rsidRPr="00650A82">
        <w:rPr>
          <w:rFonts w:cs="Calibri"/>
          <w:noProof/>
          <w:sz w:val="24"/>
          <w:szCs w:val="24"/>
          <w:lang w:val="en-US"/>
        </w:rPr>
        <w:t xml:space="preserve">. sjednici održanoj dana </w:t>
      </w:r>
      <w:r w:rsidR="0022262A" w:rsidRPr="00650A82">
        <w:rPr>
          <w:rFonts w:cs="Calibri"/>
          <w:noProof/>
          <w:sz w:val="24"/>
          <w:szCs w:val="24"/>
          <w:lang w:val="en-US"/>
        </w:rPr>
        <w:t>03</w:t>
      </w:r>
      <w:r w:rsidR="008F39A4" w:rsidRPr="00650A82">
        <w:rPr>
          <w:rFonts w:cs="Calibri"/>
          <w:noProof/>
          <w:sz w:val="24"/>
          <w:szCs w:val="24"/>
          <w:lang w:val="en-US"/>
        </w:rPr>
        <w:t xml:space="preserve">. </w:t>
      </w:r>
      <w:r w:rsidR="0022262A" w:rsidRPr="00650A82">
        <w:rPr>
          <w:rFonts w:cs="Calibri"/>
          <w:noProof/>
          <w:sz w:val="24"/>
          <w:szCs w:val="24"/>
          <w:lang w:val="en-US"/>
        </w:rPr>
        <w:t>svibnj</w:t>
      </w:r>
      <w:r w:rsidR="008F2259" w:rsidRPr="00650A82">
        <w:rPr>
          <w:rFonts w:cs="Calibri"/>
          <w:noProof/>
          <w:sz w:val="24"/>
          <w:szCs w:val="24"/>
          <w:lang w:val="en-US"/>
        </w:rPr>
        <w:t>a</w:t>
      </w:r>
      <w:r w:rsidR="00B7052F" w:rsidRPr="00650A82">
        <w:rPr>
          <w:rFonts w:cs="Calibri"/>
          <w:noProof/>
          <w:sz w:val="24"/>
          <w:szCs w:val="24"/>
          <w:lang w:val="en-US"/>
        </w:rPr>
        <w:t xml:space="preserve"> 202</w:t>
      </w:r>
      <w:r w:rsidR="0022262A" w:rsidRPr="00650A82">
        <w:rPr>
          <w:rFonts w:cs="Calibri"/>
          <w:noProof/>
          <w:sz w:val="24"/>
          <w:szCs w:val="24"/>
          <w:lang w:val="en-US"/>
        </w:rPr>
        <w:t>2</w:t>
      </w:r>
      <w:r w:rsidRPr="00650A82">
        <w:rPr>
          <w:rFonts w:cs="Calibri"/>
          <w:noProof/>
          <w:sz w:val="24"/>
          <w:szCs w:val="24"/>
          <w:lang w:val="en-US"/>
        </w:rPr>
        <w:t>. godine, d o n o s i</w:t>
      </w:r>
      <w:r w:rsidR="00650A82">
        <w:rPr>
          <w:rFonts w:cs="Calibri"/>
          <w:noProof/>
          <w:sz w:val="24"/>
          <w:szCs w:val="24"/>
          <w:lang w:val="en-US"/>
        </w:rPr>
        <w:t>:</w:t>
      </w:r>
    </w:p>
    <w:p w14:paraId="6143AE4B" w14:textId="77777777" w:rsidR="00713247" w:rsidRPr="00650A82" w:rsidRDefault="00713247" w:rsidP="00713247">
      <w:pPr>
        <w:pStyle w:val="Bezproreda"/>
        <w:jc w:val="both"/>
        <w:rPr>
          <w:rFonts w:cs="Calibri"/>
          <w:b/>
          <w:bCs/>
          <w:sz w:val="24"/>
          <w:szCs w:val="24"/>
        </w:rPr>
      </w:pPr>
    </w:p>
    <w:p w14:paraId="778E32A1" w14:textId="35BE77F5" w:rsidR="0053522D" w:rsidRPr="00650A82" w:rsidRDefault="0053522D" w:rsidP="0053522D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>ODLUKU O IZMJENAMA I DOPUNAMA ODLUKE</w:t>
      </w:r>
    </w:p>
    <w:p w14:paraId="32632229" w14:textId="25393A22" w:rsidR="00006ACB" w:rsidRPr="00650A82" w:rsidRDefault="0053522D" w:rsidP="0053522D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>O DAVANJU U ZAKUP POLJOPRIVREDNOG ZEMLJIŠTA U VLASNIŠTVU OPĆINE ŠTITAR</w:t>
      </w:r>
    </w:p>
    <w:p w14:paraId="202240C2" w14:textId="77777777" w:rsidR="00006ACB" w:rsidRPr="00650A82" w:rsidRDefault="00006ACB" w:rsidP="00713247">
      <w:pPr>
        <w:pStyle w:val="Bezproreda"/>
        <w:jc w:val="both"/>
        <w:rPr>
          <w:rFonts w:cs="Calibri"/>
          <w:sz w:val="24"/>
          <w:szCs w:val="24"/>
        </w:rPr>
      </w:pPr>
    </w:p>
    <w:p w14:paraId="5D1B1F5A" w14:textId="5401396A" w:rsidR="00726FB5" w:rsidRPr="00650A82" w:rsidRDefault="00726FB5" w:rsidP="00713247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>Članak 1.</w:t>
      </w:r>
    </w:p>
    <w:p w14:paraId="17176160" w14:textId="0425168D" w:rsidR="007331F3" w:rsidRPr="00650A82" w:rsidRDefault="007C7BAB" w:rsidP="002A7F9D">
      <w:pPr>
        <w:pStyle w:val="Bezproreda"/>
        <w:rPr>
          <w:rFonts w:cs="Calibri"/>
          <w:sz w:val="24"/>
          <w:szCs w:val="24"/>
        </w:rPr>
      </w:pPr>
      <w:r w:rsidRPr="00650A82">
        <w:rPr>
          <w:rFonts w:cs="Calibri"/>
          <w:sz w:val="24"/>
          <w:szCs w:val="24"/>
        </w:rPr>
        <w:t>Iza</w:t>
      </w:r>
      <w:r w:rsidR="002A7F9D" w:rsidRPr="00650A82">
        <w:rPr>
          <w:rFonts w:cs="Calibri"/>
          <w:sz w:val="24"/>
          <w:szCs w:val="24"/>
        </w:rPr>
        <w:t xml:space="preserve"> članka 29. Odluke o davanju u zakup poljoprivrednog zemljišta u vlasništvu Općine Štitar dodaje se novi članak 30</w:t>
      </w:r>
      <w:r w:rsidR="007331F3" w:rsidRPr="00650A82">
        <w:rPr>
          <w:rFonts w:cs="Calibri"/>
          <w:sz w:val="24"/>
          <w:szCs w:val="24"/>
        </w:rPr>
        <w:t xml:space="preserve">. koji glasi </w:t>
      </w:r>
    </w:p>
    <w:p w14:paraId="37470DE9" w14:textId="451AC18D" w:rsidR="002A7F9D" w:rsidRPr="00650A82" w:rsidRDefault="007331F3" w:rsidP="007331F3">
      <w:pPr>
        <w:pStyle w:val="Bezproreda"/>
        <w:jc w:val="center"/>
        <w:rPr>
          <w:rFonts w:cs="Calibri"/>
          <w:i/>
          <w:iCs/>
          <w:sz w:val="24"/>
          <w:szCs w:val="24"/>
        </w:rPr>
      </w:pPr>
      <w:r w:rsidRPr="00650A82">
        <w:rPr>
          <w:rFonts w:cs="Calibri"/>
          <w:i/>
          <w:iCs/>
          <w:sz w:val="24"/>
          <w:szCs w:val="24"/>
        </w:rPr>
        <w:t>„Članak 30.</w:t>
      </w:r>
    </w:p>
    <w:p w14:paraId="70E75738" w14:textId="77777777" w:rsidR="007331F3" w:rsidRPr="00650A82" w:rsidRDefault="007331F3" w:rsidP="002A7F9D">
      <w:pPr>
        <w:pStyle w:val="Bezproreda"/>
        <w:rPr>
          <w:rFonts w:cs="Calibri"/>
          <w:i/>
          <w:iCs/>
          <w:sz w:val="24"/>
          <w:szCs w:val="24"/>
        </w:rPr>
      </w:pPr>
    </w:p>
    <w:p w14:paraId="60B44BD0" w14:textId="6CCEE301" w:rsidR="0053522D" w:rsidRPr="00650A82" w:rsidRDefault="0053522D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  <w:r w:rsidRPr="00650A82">
        <w:rPr>
          <w:rFonts w:cs="Calibri"/>
          <w:i/>
          <w:iCs/>
          <w:sz w:val="24"/>
          <w:szCs w:val="24"/>
        </w:rPr>
        <w:t xml:space="preserve">S posjednikom poljoprivrednog zemljišta u vlasništvu Općine Štitar koji je u mirnom posjedu poljoprivrednog zemljišta bez valjane pravne osnove Općina Štitar može sklopiti nagodbu o korištenju poljoprivrednog zemljišta kojom se korisnik bez pravne osnove obvezuje platiti naknadu </w:t>
      </w:r>
      <w:r w:rsidR="002A7F9D" w:rsidRPr="00650A82">
        <w:rPr>
          <w:rFonts w:cs="Calibri"/>
          <w:i/>
          <w:iCs/>
          <w:sz w:val="24"/>
          <w:szCs w:val="24"/>
        </w:rPr>
        <w:t>za dosadašnje korištenje zemljišta te naknadu za buduće korištenje zemljišta do natječaja.</w:t>
      </w:r>
    </w:p>
    <w:p w14:paraId="57E784EA" w14:textId="67E2E00B" w:rsidR="002A7F9D" w:rsidRPr="00650A82" w:rsidRDefault="002A7F9D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</w:p>
    <w:p w14:paraId="05B9FA70" w14:textId="611C2F42" w:rsidR="002A7F9D" w:rsidRPr="00650A82" w:rsidRDefault="002A7F9D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  <w:r w:rsidRPr="00650A82">
        <w:rPr>
          <w:rFonts w:cs="Calibri"/>
          <w:i/>
          <w:iCs/>
          <w:sz w:val="24"/>
          <w:szCs w:val="24"/>
        </w:rPr>
        <w:t xml:space="preserve">Nagodba o korištenju poljoprivrednog zemljišta sklapa se na vremenski period do provedbe natječaja za zakup poljoprivrednog zemljišta, ali ne dulje od dvije godine. </w:t>
      </w:r>
    </w:p>
    <w:p w14:paraId="114DE520" w14:textId="745BB08C" w:rsidR="002A7F9D" w:rsidRPr="00650A82" w:rsidRDefault="002A7F9D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</w:p>
    <w:p w14:paraId="7C90E656" w14:textId="6C0449BB" w:rsidR="002A7F9D" w:rsidRPr="00650A82" w:rsidRDefault="002A7F9D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  <w:r w:rsidRPr="00650A82">
        <w:rPr>
          <w:rFonts w:cs="Calibri"/>
          <w:i/>
          <w:iCs/>
          <w:sz w:val="24"/>
          <w:szCs w:val="24"/>
        </w:rPr>
        <w:t>Visina naknade za korištenje poljoprivrednog zemljišta u vlasništvu Općine Štitar bez pravne osnove jedna</w:t>
      </w:r>
      <w:r w:rsidR="007C7BAB" w:rsidRPr="00650A82">
        <w:rPr>
          <w:rFonts w:cs="Calibri"/>
          <w:i/>
          <w:iCs/>
          <w:sz w:val="24"/>
          <w:szCs w:val="24"/>
        </w:rPr>
        <w:t>ka</w:t>
      </w:r>
      <w:r w:rsidRPr="00650A82">
        <w:rPr>
          <w:rFonts w:cs="Calibri"/>
          <w:i/>
          <w:iCs/>
          <w:sz w:val="24"/>
          <w:szCs w:val="24"/>
        </w:rPr>
        <w:t xml:space="preserve"> je iznosu dvostruke počet</w:t>
      </w:r>
      <w:r w:rsidR="007C7BAB" w:rsidRPr="00650A82">
        <w:rPr>
          <w:rFonts w:cs="Calibri"/>
          <w:i/>
          <w:iCs/>
          <w:sz w:val="24"/>
          <w:szCs w:val="24"/>
        </w:rPr>
        <w:t>ne</w:t>
      </w:r>
      <w:r w:rsidRPr="00650A82">
        <w:rPr>
          <w:rFonts w:cs="Calibri"/>
          <w:i/>
          <w:iCs/>
          <w:sz w:val="24"/>
          <w:szCs w:val="24"/>
        </w:rPr>
        <w:t xml:space="preserve"> zakupnin</w:t>
      </w:r>
      <w:r w:rsidR="007C7BAB" w:rsidRPr="00650A82">
        <w:rPr>
          <w:rFonts w:cs="Calibri"/>
          <w:i/>
          <w:iCs/>
          <w:sz w:val="24"/>
          <w:szCs w:val="24"/>
        </w:rPr>
        <w:t>e</w:t>
      </w:r>
      <w:r w:rsidRPr="00650A82">
        <w:rPr>
          <w:rFonts w:cs="Calibri"/>
          <w:i/>
          <w:iCs/>
          <w:sz w:val="24"/>
          <w:szCs w:val="24"/>
        </w:rPr>
        <w:t xml:space="preserve"> određene za poljoprivredno zemljište u vlasništvu Republike Hrvatske na području Općine Štitar.</w:t>
      </w:r>
    </w:p>
    <w:p w14:paraId="018A021D" w14:textId="267FB12F" w:rsidR="007331F3" w:rsidRPr="00650A82" w:rsidRDefault="007331F3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</w:p>
    <w:p w14:paraId="0BBD16B8" w14:textId="0B3A0E80" w:rsidR="007331F3" w:rsidRPr="00650A82" w:rsidRDefault="00D75E6C" w:rsidP="000A4499">
      <w:pPr>
        <w:pStyle w:val="Bezproreda"/>
        <w:jc w:val="both"/>
        <w:rPr>
          <w:rFonts w:cs="Calibri"/>
          <w:i/>
          <w:iCs/>
          <w:sz w:val="24"/>
          <w:szCs w:val="24"/>
        </w:rPr>
      </w:pPr>
      <w:r w:rsidRPr="00650A82">
        <w:rPr>
          <w:rFonts w:cs="Calibri"/>
          <w:i/>
          <w:iCs/>
          <w:sz w:val="24"/>
          <w:szCs w:val="24"/>
        </w:rPr>
        <w:t>Općinski načelnik donosi zaključak kojim odobrava sklapanje nagodbe te u ime Općine Štitar potpisuje nagodbu.</w:t>
      </w:r>
      <w:r w:rsidR="002413C8" w:rsidRPr="00650A82">
        <w:rPr>
          <w:rFonts w:cs="Calibri"/>
          <w:i/>
          <w:iCs/>
          <w:sz w:val="24"/>
          <w:szCs w:val="24"/>
        </w:rPr>
        <w:t xml:space="preserve"> </w:t>
      </w:r>
      <w:r w:rsidR="00F94229" w:rsidRPr="00650A82">
        <w:rPr>
          <w:rFonts w:cs="Calibri"/>
          <w:i/>
          <w:iCs/>
          <w:sz w:val="24"/>
          <w:szCs w:val="24"/>
        </w:rPr>
        <w:t>„</w:t>
      </w:r>
    </w:p>
    <w:p w14:paraId="53A1CFB9" w14:textId="01AAC779" w:rsidR="00F94229" w:rsidRPr="00650A82" w:rsidRDefault="00F94229" w:rsidP="000A4499">
      <w:pPr>
        <w:pStyle w:val="Bezproreda"/>
        <w:jc w:val="both"/>
        <w:rPr>
          <w:rFonts w:cs="Calibri"/>
          <w:sz w:val="24"/>
          <w:szCs w:val="24"/>
        </w:rPr>
      </w:pPr>
    </w:p>
    <w:p w14:paraId="02B68ADC" w14:textId="2F9DA672" w:rsidR="00F94229" w:rsidRPr="00650A82" w:rsidRDefault="00F94229" w:rsidP="000A4499">
      <w:pPr>
        <w:pStyle w:val="Bezproreda"/>
        <w:jc w:val="both"/>
        <w:rPr>
          <w:rFonts w:cs="Calibri"/>
          <w:sz w:val="24"/>
          <w:szCs w:val="24"/>
        </w:rPr>
      </w:pPr>
      <w:r w:rsidRPr="00650A82">
        <w:rPr>
          <w:rFonts w:cs="Calibri"/>
          <w:sz w:val="24"/>
          <w:szCs w:val="24"/>
        </w:rPr>
        <w:t xml:space="preserve">Dosadašnji članak 30. postaje članak 31. </w:t>
      </w:r>
    </w:p>
    <w:p w14:paraId="0D8B304C" w14:textId="77777777" w:rsidR="00006ACB" w:rsidRPr="00650A82" w:rsidRDefault="00006ACB" w:rsidP="00713247">
      <w:pPr>
        <w:pStyle w:val="Bezproreda"/>
        <w:jc w:val="both"/>
        <w:rPr>
          <w:rFonts w:cs="Calibri"/>
          <w:sz w:val="24"/>
          <w:szCs w:val="24"/>
        </w:rPr>
      </w:pPr>
    </w:p>
    <w:p w14:paraId="2FC8977F" w14:textId="7055B920" w:rsidR="00726FB5" w:rsidRPr="00650A82" w:rsidRDefault="00726FB5" w:rsidP="00713247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650A82">
        <w:rPr>
          <w:rFonts w:cs="Calibri"/>
          <w:b/>
          <w:bCs/>
          <w:sz w:val="24"/>
          <w:szCs w:val="24"/>
        </w:rPr>
        <w:t xml:space="preserve">Članak </w:t>
      </w:r>
      <w:r w:rsidR="00C24781" w:rsidRPr="00650A82">
        <w:rPr>
          <w:rFonts w:cs="Calibri"/>
          <w:b/>
          <w:bCs/>
          <w:sz w:val="24"/>
          <w:szCs w:val="24"/>
        </w:rPr>
        <w:t>2</w:t>
      </w:r>
      <w:r w:rsidRPr="00650A82">
        <w:rPr>
          <w:rFonts w:cs="Calibri"/>
          <w:b/>
          <w:bCs/>
          <w:sz w:val="24"/>
          <w:szCs w:val="24"/>
        </w:rPr>
        <w:t>.</w:t>
      </w:r>
    </w:p>
    <w:p w14:paraId="32945FC4" w14:textId="4B45B296" w:rsidR="00C438EA" w:rsidRPr="00650A82" w:rsidRDefault="00726FB5" w:rsidP="00713247">
      <w:pPr>
        <w:pStyle w:val="Bezproreda"/>
        <w:jc w:val="both"/>
        <w:rPr>
          <w:rFonts w:cs="Calibri"/>
          <w:sz w:val="24"/>
          <w:szCs w:val="24"/>
        </w:rPr>
      </w:pPr>
      <w:r w:rsidRPr="00650A82">
        <w:rPr>
          <w:rFonts w:cs="Calibri"/>
          <w:sz w:val="24"/>
          <w:szCs w:val="24"/>
        </w:rPr>
        <w:t>Ova Odluka stupa na snagu osmoga dana od dana objave u „Služ</w:t>
      </w:r>
      <w:r w:rsidR="00006ACB" w:rsidRPr="00650A82">
        <w:rPr>
          <w:rFonts w:cs="Calibri"/>
          <w:sz w:val="24"/>
          <w:szCs w:val="24"/>
        </w:rPr>
        <w:t xml:space="preserve">benom vjesniku Vukovarsko-srijemske </w:t>
      </w:r>
      <w:r w:rsidRPr="00650A82">
        <w:rPr>
          <w:rFonts w:cs="Calibri"/>
          <w:sz w:val="24"/>
          <w:szCs w:val="24"/>
        </w:rPr>
        <w:t xml:space="preserve">županije“. </w:t>
      </w:r>
    </w:p>
    <w:p w14:paraId="0B839A94" w14:textId="1DDED77F" w:rsidR="00E16D92" w:rsidRDefault="00E16D92" w:rsidP="00713247">
      <w:pPr>
        <w:pStyle w:val="Bezproreda"/>
        <w:jc w:val="both"/>
        <w:rPr>
          <w:rFonts w:cs="Calibri"/>
          <w:sz w:val="24"/>
          <w:szCs w:val="24"/>
        </w:rPr>
      </w:pPr>
    </w:p>
    <w:p w14:paraId="08FDE66D" w14:textId="77777777" w:rsidR="00650A82" w:rsidRPr="00650A82" w:rsidRDefault="00650A82" w:rsidP="00713247">
      <w:pPr>
        <w:pStyle w:val="Bezproreda"/>
        <w:jc w:val="both"/>
        <w:rPr>
          <w:rFonts w:cs="Calibri"/>
          <w:sz w:val="24"/>
          <w:szCs w:val="24"/>
        </w:rPr>
      </w:pPr>
    </w:p>
    <w:p w14:paraId="3572B0F6" w14:textId="567F1FC0" w:rsidR="00650A82" w:rsidRDefault="00650A82" w:rsidP="00650A82">
      <w:pPr>
        <w:pStyle w:val="Bezproreda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</w:t>
      </w:r>
      <w:r w:rsidR="00C438EA" w:rsidRPr="00650A82">
        <w:rPr>
          <w:rFonts w:cs="Calibri"/>
          <w:bCs/>
          <w:sz w:val="24"/>
          <w:szCs w:val="24"/>
        </w:rPr>
        <w:t>PREDSJEDNI</w:t>
      </w:r>
      <w:r w:rsidR="008314ED" w:rsidRPr="00650A82">
        <w:rPr>
          <w:rFonts w:cs="Calibri"/>
          <w:bCs/>
          <w:sz w:val="24"/>
          <w:szCs w:val="24"/>
        </w:rPr>
        <w:t>CA</w:t>
      </w:r>
      <w:r>
        <w:rPr>
          <w:rFonts w:cs="Calibri"/>
          <w:bCs/>
          <w:sz w:val="24"/>
          <w:szCs w:val="24"/>
        </w:rPr>
        <w:t>:</w:t>
      </w:r>
    </w:p>
    <w:p w14:paraId="33A748C1" w14:textId="69936463" w:rsidR="00006ACB" w:rsidRPr="00650A82" w:rsidRDefault="00650A82" w:rsidP="00650A82">
      <w:pPr>
        <w:pStyle w:val="Bezproreda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</w:t>
      </w:r>
      <w:r w:rsidR="002A7F9D" w:rsidRPr="00650A82">
        <w:rPr>
          <w:rFonts w:cs="Calibri"/>
          <w:sz w:val="24"/>
          <w:szCs w:val="24"/>
        </w:rPr>
        <w:t xml:space="preserve">Marina Pranjić, mag. educ. </w:t>
      </w:r>
    </w:p>
    <w:sectPr w:rsidR="00006ACB" w:rsidRPr="00650A82" w:rsidSect="004278B3">
      <w:headerReference w:type="default" r:id="rId9"/>
      <w:footerReference w:type="default" r:id="rId10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4D25" w14:textId="77777777" w:rsidR="00D36A8D" w:rsidRDefault="00D36A8D" w:rsidP="00572D8D">
      <w:pPr>
        <w:spacing w:after="0" w:line="240" w:lineRule="auto"/>
      </w:pPr>
      <w:r>
        <w:separator/>
      </w:r>
    </w:p>
  </w:endnote>
  <w:endnote w:type="continuationSeparator" w:id="0">
    <w:p w14:paraId="4789FE10" w14:textId="77777777" w:rsidR="00D36A8D" w:rsidRDefault="00D36A8D" w:rsidP="005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F5BB" w14:textId="690CCF89" w:rsidR="00650A82" w:rsidRDefault="00650A82">
    <w:pPr>
      <w:pStyle w:val="Podnoje"/>
      <w:jc w:val="right"/>
    </w:pPr>
  </w:p>
  <w:p w14:paraId="4A2B191E" w14:textId="77777777" w:rsidR="00650A82" w:rsidRDefault="00650A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38F7" w14:textId="77777777" w:rsidR="00D36A8D" w:rsidRDefault="00D36A8D" w:rsidP="00572D8D">
      <w:pPr>
        <w:spacing w:after="0" w:line="240" w:lineRule="auto"/>
      </w:pPr>
      <w:r>
        <w:separator/>
      </w:r>
    </w:p>
  </w:footnote>
  <w:footnote w:type="continuationSeparator" w:id="0">
    <w:p w14:paraId="0C69B138" w14:textId="77777777" w:rsidR="00D36A8D" w:rsidRDefault="00D36A8D" w:rsidP="005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6D3D" w14:textId="77777777" w:rsidR="00572D8D" w:rsidRPr="00572D8D" w:rsidRDefault="00572D8D" w:rsidP="00572D8D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0027C"/>
    <w:multiLevelType w:val="hybridMultilevel"/>
    <w:tmpl w:val="8ADCA7A4"/>
    <w:lvl w:ilvl="0" w:tplc="75D635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168D"/>
    <w:multiLevelType w:val="hybridMultilevel"/>
    <w:tmpl w:val="B0702F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F8C"/>
    <w:multiLevelType w:val="multilevel"/>
    <w:tmpl w:val="1B5E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E2185"/>
    <w:multiLevelType w:val="hybridMultilevel"/>
    <w:tmpl w:val="3F364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21239">
    <w:abstractNumId w:val="2"/>
  </w:num>
  <w:num w:numId="2" w16cid:durableId="791554338">
    <w:abstractNumId w:val="3"/>
  </w:num>
  <w:num w:numId="3" w16cid:durableId="260768536">
    <w:abstractNumId w:val="0"/>
  </w:num>
  <w:num w:numId="4" w16cid:durableId="69804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B5"/>
    <w:rsid w:val="00006ACB"/>
    <w:rsid w:val="00033B22"/>
    <w:rsid w:val="00044008"/>
    <w:rsid w:val="000764A3"/>
    <w:rsid w:val="000A4499"/>
    <w:rsid w:val="001067BE"/>
    <w:rsid w:val="00110657"/>
    <w:rsid w:val="00133951"/>
    <w:rsid w:val="00166820"/>
    <w:rsid w:val="001750C5"/>
    <w:rsid w:val="00185076"/>
    <w:rsid w:val="0022262A"/>
    <w:rsid w:val="00232F1A"/>
    <w:rsid w:val="002413C8"/>
    <w:rsid w:val="0024770D"/>
    <w:rsid w:val="00253E70"/>
    <w:rsid w:val="002A301B"/>
    <w:rsid w:val="002A6E34"/>
    <w:rsid w:val="002A7F9D"/>
    <w:rsid w:val="002C2C3B"/>
    <w:rsid w:val="002D5E3A"/>
    <w:rsid w:val="00313083"/>
    <w:rsid w:val="003956DA"/>
    <w:rsid w:val="003A67C9"/>
    <w:rsid w:val="003F0E3B"/>
    <w:rsid w:val="004011B8"/>
    <w:rsid w:val="004151AF"/>
    <w:rsid w:val="004278B3"/>
    <w:rsid w:val="00433D5E"/>
    <w:rsid w:val="004C067A"/>
    <w:rsid w:val="004C3133"/>
    <w:rsid w:val="00506609"/>
    <w:rsid w:val="0053522D"/>
    <w:rsid w:val="00544EE9"/>
    <w:rsid w:val="005468AF"/>
    <w:rsid w:val="00572D8D"/>
    <w:rsid w:val="00583FED"/>
    <w:rsid w:val="005B6063"/>
    <w:rsid w:val="005C1C8D"/>
    <w:rsid w:val="0064728A"/>
    <w:rsid w:val="00650A82"/>
    <w:rsid w:val="00676B44"/>
    <w:rsid w:val="00693452"/>
    <w:rsid w:val="006C3EEB"/>
    <w:rsid w:val="006C72D1"/>
    <w:rsid w:val="00713247"/>
    <w:rsid w:val="007171B9"/>
    <w:rsid w:val="00726A14"/>
    <w:rsid w:val="00726FB5"/>
    <w:rsid w:val="007331F3"/>
    <w:rsid w:val="0074749F"/>
    <w:rsid w:val="007C4C18"/>
    <w:rsid w:val="007C75FF"/>
    <w:rsid w:val="007C7BAB"/>
    <w:rsid w:val="007F51BF"/>
    <w:rsid w:val="0081307A"/>
    <w:rsid w:val="0081531F"/>
    <w:rsid w:val="008314ED"/>
    <w:rsid w:val="00856E63"/>
    <w:rsid w:val="00871856"/>
    <w:rsid w:val="00873A85"/>
    <w:rsid w:val="008E09E1"/>
    <w:rsid w:val="008F2259"/>
    <w:rsid w:val="008F39A4"/>
    <w:rsid w:val="009730F3"/>
    <w:rsid w:val="0098435D"/>
    <w:rsid w:val="00A151FC"/>
    <w:rsid w:val="00A25A81"/>
    <w:rsid w:val="00A51FD9"/>
    <w:rsid w:val="00A64C46"/>
    <w:rsid w:val="00AA53FD"/>
    <w:rsid w:val="00AC6137"/>
    <w:rsid w:val="00B0369B"/>
    <w:rsid w:val="00B24A1C"/>
    <w:rsid w:val="00B36202"/>
    <w:rsid w:val="00B475B3"/>
    <w:rsid w:val="00B6566C"/>
    <w:rsid w:val="00B7052F"/>
    <w:rsid w:val="00B835D3"/>
    <w:rsid w:val="00BC1363"/>
    <w:rsid w:val="00BE4F41"/>
    <w:rsid w:val="00C20D86"/>
    <w:rsid w:val="00C24781"/>
    <w:rsid w:val="00C359FC"/>
    <w:rsid w:val="00C4147B"/>
    <w:rsid w:val="00C438EA"/>
    <w:rsid w:val="00C44D05"/>
    <w:rsid w:val="00C5082F"/>
    <w:rsid w:val="00C6200F"/>
    <w:rsid w:val="00C74773"/>
    <w:rsid w:val="00C95482"/>
    <w:rsid w:val="00CB5635"/>
    <w:rsid w:val="00CC543D"/>
    <w:rsid w:val="00CF3DAF"/>
    <w:rsid w:val="00D36A8D"/>
    <w:rsid w:val="00D63776"/>
    <w:rsid w:val="00D7282F"/>
    <w:rsid w:val="00D75E6C"/>
    <w:rsid w:val="00D93FB7"/>
    <w:rsid w:val="00DC53B3"/>
    <w:rsid w:val="00DE2BC8"/>
    <w:rsid w:val="00E10152"/>
    <w:rsid w:val="00E16D7B"/>
    <w:rsid w:val="00E16D92"/>
    <w:rsid w:val="00E4661D"/>
    <w:rsid w:val="00E8367B"/>
    <w:rsid w:val="00E911A1"/>
    <w:rsid w:val="00EB541B"/>
    <w:rsid w:val="00EE2285"/>
    <w:rsid w:val="00EE3535"/>
    <w:rsid w:val="00EE6C80"/>
    <w:rsid w:val="00EE7B9B"/>
    <w:rsid w:val="00F73D7E"/>
    <w:rsid w:val="00F74575"/>
    <w:rsid w:val="00F94229"/>
    <w:rsid w:val="00FB5E9B"/>
    <w:rsid w:val="00FC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42A3"/>
  <w15:docId w15:val="{1E9FFEA8-3038-4E2E-956A-ECCBE5A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D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D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FC2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E197-F5FC-49BD-A2B4-96041805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stari mikanovci</dc:creator>
  <cp:lastModifiedBy>Procelnik Opcina Stitar</cp:lastModifiedBy>
  <cp:revision>7</cp:revision>
  <cp:lastPrinted>2022-05-03T08:36:00Z</cp:lastPrinted>
  <dcterms:created xsi:type="dcterms:W3CDTF">2022-05-03T08:19:00Z</dcterms:created>
  <dcterms:modified xsi:type="dcterms:W3CDTF">2022-05-04T10:01:00Z</dcterms:modified>
</cp:coreProperties>
</file>