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95D2C" w14:textId="77777777" w:rsidR="00DD50D6" w:rsidRPr="00084FEF" w:rsidRDefault="00F303A8" w:rsidP="006D5F57">
      <w:pPr>
        <w:rPr>
          <w:rFonts w:asciiTheme="minorHAnsi" w:hAnsiTheme="minorHAnsi" w:cstheme="minorHAnsi"/>
          <w:i/>
        </w:rPr>
      </w:pPr>
      <w:r w:rsidRPr="00084FEF">
        <w:rPr>
          <w:rFonts w:asciiTheme="minorHAnsi" w:hAnsiTheme="minorHAnsi" w:cstheme="minorHAnsi"/>
          <w:vertAlign w:val="subscript"/>
        </w:rPr>
        <w:t xml:space="preserve"> </w:t>
      </w:r>
      <w:r w:rsidR="00743139" w:rsidRPr="00084FEF">
        <w:rPr>
          <w:rFonts w:asciiTheme="minorHAnsi" w:hAnsiTheme="minorHAnsi" w:cstheme="minorHAnsi"/>
          <w:i/>
        </w:rPr>
        <w:t xml:space="preserve">                </w:t>
      </w:r>
      <w:r w:rsidR="008521E4" w:rsidRPr="00084FEF">
        <w:rPr>
          <w:rFonts w:asciiTheme="minorHAnsi" w:hAnsiTheme="minorHAnsi" w:cstheme="minorHAnsi"/>
          <w:i/>
        </w:rPr>
        <w:t xml:space="preserve"> </w:t>
      </w:r>
      <w:r w:rsidR="00836737" w:rsidRPr="00084FEF">
        <w:rPr>
          <w:rFonts w:asciiTheme="minorHAnsi" w:hAnsiTheme="minorHAnsi" w:cstheme="minorHAnsi"/>
          <w:i/>
          <w:noProof/>
        </w:rPr>
        <w:drawing>
          <wp:inline distT="0" distB="0" distL="0" distR="0" wp14:anchorId="4DD9377F" wp14:editId="2132EC90">
            <wp:extent cx="441960" cy="457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1BEA" w:rsidRPr="00084FEF">
        <w:rPr>
          <w:rFonts w:asciiTheme="minorHAnsi" w:hAnsiTheme="minorHAnsi" w:cstheme="minorHAnsi"/>
          <w:i/>
        </w:rPr>
        <w:t xml:space="preserve">                                                                        </w:t>
      </w:r>
      <w:r w:rsidR="00272872">
        <w:rPr>
          <w:rFonts w:asciiTheme="minorHAnsi" w:hAnsiTheme="minorHAnsi" w:cstheme="minorHAnsi"/>
          <w:i/>
        </w:rPr>
        <w:tab/>
      </w:r>
      <w:r w:rsidR="00272872">
        <w:rPr>
          <w:rFonts w:asciiTheme="minorHAnsi" w:hAnsiTheme="minorHAnsi" w:cstheme="minorHAnsi"/>
          <w:i/>
        </w:rPr>
        <w:tab/>
      </w:r>
      <w:r w:rsidR="00272872">
        <w:rPr>
          <w:rFonts w:asciiTheme="minorHAnsi" w:hAnsiTheme="minorHAnsi" w:cstheme="minorHAnsi"/>
          <w:i/>
        </w:rPr>
        <w:tab/>
      </w:r>
    </w:p>
    <w:p w14:paraId="6EC8441D" w14:textId="77777777" w:rsidR="008521E4" w:rsidRPr="00084FEF" w:rsidRDefault="008521E4" w:rsidP="006D5F57">
      <w:pPr>
        <w:rPr>
          <w:rFonts w:asciiTheme="minorHAnsi" w:hAnsiTheme="minorHAnsi" w:cstheme="minorHAnsi"/>
          <w:b/>
        </w:rPr>
      </w:pPr>
      <w:r w:rsidRPr="00084FEF">
        <w:rPr>
          <w:rFonts w:asciiTheme="minorHAnsi" w:hAnsiTheme="minorHAnsi" w:cstheme="minorHAnsi"/>
          <w:b/>
        </w:rPr>
        <w:t>REPUBLIKA HRVATSKA</w:t>
      </w:r>
    </w:p>
    <w:p w14:paraId="13E9F24A" w14:textId="77777777" w:rsidR="008521E4" w:rsidRPr="00084FEF" w:rsidRDefault="008521E4" w:rsidP="008521E4">
      <w:pPr>
        <w:rPr>
          <w:rFonts w:asciiTheme="minorHAnsi" w:hAnsiTheme="minorHAnsi" w:cstheme="minorHAnsi"/>
          <w:b/>
        </w:rPr>
      </w:pPr>
      <w:r w:rsidRPr="00084FEF">
        <w:rPr>
          <w:rFonts w:asciiTheme="minorHAnsi" w:hAnsiTheme="minorHAnsi" w:cstheme="minorHAnsi"/>
          <w:b/>
        </w:rPr>
        <w:t>VUKOVARSKO-SRIJEMSKA ŽUPANIJA</w:t>
      </w:r>
      <w:r w:rsidR="0000343B" w:rsidRPr="00084FEF">
        <w:rPr>
          <w:rFonts w:asciiTheme="minorHAnsi" w:hAnsiTheme="minorHAnsi" w:cstheme="minorHAnsi"/>
          <w:b/>
        </w:rPr>
        <w:t xml:space="preserve">                           </w:t>
      </w:r>
    </w:p>
    <w:p w14:paraId="1100CE23" w14:textId="77777777" w:rsidR="008521E4" w:rsidRPr="00084FEF" w:rsidRDefault="008521E4" w:rsidP="008521E4">
      <w:pPr>
        <w:rPr>
          <w:rFonts w:asciiTheme="minorHAnsi" w:hAnsiTheme="minorHAnsi" w:cstheme="minorHAnsi"/>
          <w:b/>
        </w:rPr>
      </w:pPr>
      <w:r w:rsidRPr="00084FEF">
        <w:rPr>
          <w:rFonts w:asciiTheme="minorHAnsi" w:hAnsiTheme="minorHAnsi" w:cstheme="minorHAnsi"/>
          <w:b/>
        </w:rPr>
        <w:t>OPĆINA ŠTITAR</w:t>
      </w:r>
    </w:p>
    <w:p w14:paraId="66F0D29B" w14:textId="77777777" w:rsidR="00341DF7" w:rsidRPr="00084FEF" w:rsidRDefault="00341DF7" w:rsidP="008521E4">
      <w:pPr>
        <w:rPr>
          <w:rFonts w:asciiTheme="minorHAnsi" w:hAnsiTheme="minorHAnsi" w:cstheme="minorHAnsi"/>
          <w:b/>
        </w:rPr>
      </w:pPr>
      <w:r w:rsidRPr="00084FEF">
        <w:rPr>
          <w:rFonts w:asciiTheme="minorHAnsi" w:hAnsiTheme="minorHAnsi" w:cstheme="minorHAnsi"/>
          <w:b/>
        </w:rPr>
        <w:t>OPĆINSKO VIJEĆE</w:t>
      </w:r>
    </w:p>
    <w:p w14:paraId="3FCC5F7F" w14:textId="6C558465" w:rsidR="008521E4" w:rsidRPr="00272872" w:rsidRDefault="00341DF7" w:rsidP="008521E4">
      <w:pPr>
        <w:rPr>
          <w:rFonts w:asciiTheme="minorHAnsi" w:hAnsiTheme="minorHAnsi" w:cstheme="minorHAnsi"/>
        </w:rPr>
      </w:pPr>
      <w:r w:rsidRPr="00272872">
        <w:rPr>
          <w:rFonts w:asciiTheme="minorHAnsi" w:hAnsiTheme="minorHAnsi" w:cstheme="minorHAnsi"/>
        </w:rPr>
        <w:t>K</w:t>
      </w:r>
      <w:r w:rsidR="0000343B" w:rsidRPr="00272872">
        <w:rPr>
          <w:rFonts w:asciiTheme="minorHAnsi" w:hAnsiTheme="minorHAnsi" w:cstheme="minorHAnsi"/>
        </w:rPr>
        <w:t>LASA</w:t>
      </w:r>
      <w:r w:rsidR="008521E4" w:rsidRPr="00272872">
        <w:rPr>
          <w:rFonts w:asciiTheme="minorHAnsi" w:hAnsiTheme="minorHAnsi" w:cstheme="minorHAnsi"/>
        </w:rPr>
        <w:t>:</w:t>
      </w:r>
      <w:r w:rsidR="00084FEF" w:rsidRPr="00272872">
        <w:rPr>
          <w:rFonts w:asciiTheme="minorHAnsi" w:hAnsiTheme="minorHAnsi" w:cstheme="minorHAnsi"/>
        </w:rPr>
        <w:t xml:space="preserve"> </w:t>
      </w:r>
      <w:r w:rsidR="00272872">
        <w:rPr>
          <w:rFonts w:asciiTheme="minorHAnsi" w:hAnsiTheme="minorHAnsi" w:cstheme="minorHAnsi"/>
        </w:rPr>
        <w:t>325-</w:t>
      </w:r>
      <w:r w:rsidR="00584D61">
        <w:rPr>
          <w:rFonts w:asciiTheme="minorHAnsi" w:hAnsiTheme="minorHAnsi" w:cstheme="minorHAnsi"/>
        </w:rPr>
        <w:t>04/26-01/01</w:t>
      </w:r>
    </w:p>
    <w:p w14:paraId="1E786727" w14:textId="7EFF2B0A" w:rsidR="00064A71" w:rsidRPr="00084FEF" w:rsidRDefault="00F77B38" w:rsidP="008521E4">
      <w:pPr>
        <w:rPr>
          <w:rFonts w:asciiTheme="minorHAnsi" w:hAnsiTheme="minorHAnsi" w:cstheme="minorHAnsi"/>
        </w:rPr>
      </w:pPr>
      <w:r w:rsidRPr="00272872">
        <w:rPr>
          <w:rFonts w:asciiTheme="minorHAnsi" w:hAnsiTheme="minorHAnsi" w:cstheme="minorHAnsi"/>
        </w:rPr>
        <w:t>U</w:t>
      </w:r>
      <w:r w:rsidR="0000343B" w:rsidRPr="00272872">
        <w:rPr>
          <w:rFonts w:asciiTheme="minorHAnsi" w:hAnsiTheme="minorHAnsi" w:cstheme="minorHAnsi"/>
        </w:rPr>
        <w:t>R.BROJ</w:t>
      </w:r>
      <w:r w:rsidRPr="00272872">
        <w:rPr>
          <w:rFonts w:asciiTheme="minorHAnsi" w:hAnsiTheme="minorHAnsi" w:cstheme="minorHAnsi"/>
        </w:rPr>
        <w:t>:</w:t>
      </w:r>
      <w:r w:rsidR="00084FEF" w:rsidRPr="00272872">
        <w:rPr>
          <w:rFonts w:asciiTheme="minorHAnsi" w:hAnsiTheme="minorHAnsi" w:cstheme="minorHAnsi"/>
        </w:rPr>
        <w:t xml:space="preserve"> </w:t>
      </w:r>
      <w:r w:rsidR="00584D61">
        <w:rPr>
          <w:rFonts w:asciiTheme="minorHAnsi" w:hAnsiTheme="minorHAnsi" w:cstheme="minorHAnsi"/>
        </w:rPr>
        <w:t>2196-25-02-26-2</w:t>
      </w:r>
      <w:r w:rsidR="008521E4" w:rsidRPr="00084FEF">
        <w:rPr>
          <w:rFonts w:asciiTheme="minorHAnsi" w:hAnsiTheme="minorHAnsi" w:cstheme="minorHAnsi"/>
        </w:rPr>
        <w:t xml:space="preserve">       </w:t>
      </w:r>
    </w:p>
    <w:p w14:paraId="0C19F8BF" w14:textId="341848D8" w:rsidR="008521E4" w:rsidRPr="00084FEF" w:rsidRDefault="00BA7183" w:rsidP="008521E4">
      <w:pPr>
        <w:rPr>
          <w:rFonts w:asciiTheme="minorHAnsi" w:hAnsiTheme="minorHAnsi" w:cstheme="minorHAnsi"/>
        </w:rPr>
      </w:pPr>
      <w:r w:rsidRPr="00084FEF">
        <w:rPr>
          <w:rFonts w:asciiTheme="minorHAnsi" w:hAnsiTheme="minorHAnsi" w:cstheme="minorHAnsi"/>
        </w:rPr>
        <w:t>Štitar,</w:t>
      </w:r>
      <w:r w:rsidR="008D093B" w:rsidRPr="00084FEF">
        <w:rPr>
          <w:rFonts w:asciiTheme="minorHAnsi" w:hAnsiTheme="minorHAnsi" w:cstheme="minorHAnsi"/>
        </w:rPr>
        <w:t xml:space="preserve"> </w:t>
      </w:r>
      <w:r w:rsidR="002F6B1F">
        <w:rPr>
          <w:rFonts w:asciiTheme="minorHAnsi" w:hAnsiTheme="minorHAnsi" w:cstheme="minorHAnsi"/>
        </w:rPr>
        <w:t>08.10.</w:t>
      </w:r>
      <w:r w:rsidR="00584D61">
        <w:rPr>
          <w:rFonts w:asciiTheme="minorHAnsi" w:hAnsiTheme="minorHAnsi" w:cstheme="minorHAnsi"/>
        </w:rPr>
        <w:t>2026</w:t>
      </w:r>
      <w:r w:rsidR="00084FEF">
        <w:rPr>
          <w:rFonts w:asciiTheme="minorHAnsi" w:hAnsiTheme="minorHAnsi" w:cstheme="minorHAnsi"/>
        </w:rPr>
        <w:t xml:space="preserve">. </w:t>
      </w:r>
    </w:p>
    <w:p w14:paraId="5B6865FE" w14:textId="77777777" w:rsidR="00084FEF" w:rsidRDefault="00084FEF" w:rsidP="005769F5">
      <w:pPr>
        <w:jc w:val="both"/>
        <w:rPr>
          <w:rFonts w:asciiTheme="minorHAnsi" w:hAnsiTheme="minorHAnsi" w:cstheme="minorHAnsi"/>
        </w:rPr>
      </w:pPr>
    </w:p>
    <w:p w14:paraId="4F1D9A5D" w14:textId="15BE633D" w:rsidR="00AC1CAB" w:rsidRPr="00084FEF" w:rsidRDefault="003E52E2" w:rsidP="005769F5">
      <w:pPr>
        <w:jc w:val="both"/>
        <w:rPr>
          <w:rFonts w:asciiTheme="minorHAnsi" w:hAnsiTheme="minorHAnsi" w:cstheme="minorHAnsi"/>
          <w:vertAlign w:val="subscript"/>
        </w:rPr>
      </w:pPr>
      <w:r w:rsidRPr="00084FEF">
        <w:rPr>
          <w:rFonts w:asciiTheme="minorHAnsi" w:hAnsiTheme="minorHAnsi" w:cstheme="minorHAnsi"/>
        </w:rPr>
        <w:t xml:space="preserve">Temeljem članka 35. </w:t>
      </w:r>
      <w:r w:rsidR="00084FEF">
        <w:rPr>
          <w:rFonts w:asciiTheme="minorHAnsi" w:hAnsiTheme="minorHAnsi" w:cstheme="minorHAnsi"/>
        </w:rPr>
        <w:t>Zakona o lokalnoj i područnoj (regionalnoj</w:t>
      </w:r>
      <w:r w:rsidRPr="00084FEF">
        <w:rPr>
          <w:rFonts w:asciiTheme="minorHAnsi" w:hAnsiTheme="minorHAnsi" w:cstheme="minorHAnsi"/>
        </w:rPr>
        <w:t>) samoupravi (</w:t>
      </w:r>
      <w:r w:rsidR="00084FEF">
        <w:rPr>
          <w:rFonts w:asciiTheme="minorHAnsi" w:hAnsiTheme="minorHAnsi" w:cstheme="minorHAnsi"/>
        </w:rPr>
        <w:t>„</w:t>
      </w:r>
      <w:r w:rsidRPr="00084FEF">
        <w:rPr>
          <w:rFonts w:asciiTheme="minorHAnsi" w:hAnsiTheme="minorHAnsi" w:cstheme="minorHAnsi"/>
        </w:rPr>
        <w:t>Narodne novine</w:t>
      </w:r>
      <w:r w:rsidR="00084FEF">
        <w:rPr>
          <w:rFonts w:asciiTheme="minorHAnsi" w:hAnsiTheme="minorHAnsi" w:cstheme="minorHAnsi"/>
        </w:rPr>
        <w:t xml:space="preserve">“ broj: 33/01, </w:t>
      </w:r>
      <w:r w:rsidR="00CD353D" w:rsidRPr="00084FEF">
        <w:rPr>
          <w:rFonts w:asciiTheme="minorHAnsi" w:hAnsiTheme="minorHAnsi" w:cstheme="minorHAnsi"/>
        </w:rPr>
        <w:t>60/01,</w:t>
      </w:r>
      <w:r w:rsidR="00084FEF">
        <w:rPr>
          <w:rFonts w:asciiTheme="minorHAnsi" w:hAnsiTheme="minorHAnsi" w:cstheme="minorHAnsi"/>
        </w:rPr>
        <w:t xml:space="preserve"> 129/05, 109/07, </w:t>
      </w:r>
      <w:r w:rsidR="00CD353D" w:rsidRPr="00084FEF">
        <w:rPr>
          <w:rFonts w:asciiTheme="minorHAnsi" w:hAnsiTheme="minorHAnsi" w:cstheme="minorHAnsi"/>
        </w:rPr>
        <w:t xml:space="preserve">125/08, </w:t>
      </w:r>
      <w:hyperlink r:id="rId7" w:history="1">
        <w:r w:rsidR="00CD353D" w:rsidRPr="00084FEF">
          <w:rPr>
            <w:rStyle w:val="Hiperveza"/>
            <w:rFonts w:asciiTheme="minorHAnsi" w:hAnsiTheme="minorHAnsi" w:cstheme="minorHAnsi"/>
            <w:color w:val="auto"/>
            <w:u w:val="none"/>
          </w:rPr>
          <w:t>150/11</w:t>
        </w:r>
      </w:hyperlink>
      <w:r w:rsidR="00CD353D" w:rsidRPr="00084FEF">
        <w:rPr>
          <w:rFonts w:asciiTheme="minorHAnsi" w:hAnsiTheme="minorHAnsi" w:cstheme="minorHAnsi"/>
        </w:rPr>
        <w:t>, 144/12</w:t>
      </w:r>
      <w:r w:rsidR="00084FEF">
        <w:rPr>
          <w:rFonts w:asciiTheme="minorHAnsi" w:hAnsiTheme="minorHAnsi" w:cstheme="minorHAnsi"/>
        </w:rPr>
        <w:t>, 19/13, 123/17, 98/19 i 144/20</w:t>
      </w:r>
      <w:r w:rsidR="00CD353D" w:rsidRPr="00084FEF">
        <w:rPr>
          <w:rFonts w:asciiTheme="minorHAnsi" w:hAnsiTheme="minorHAnsi" w:cstheme="minorHAnsi"/>
        </w:rPr>
        <w:t>),</w:t>
      </w:r>
      <w:r w:rsidR="00084FEF">
        <w:rPr>
          <w:rFonts w:asciiTheme="minorHAnsi" w:hAnsiTheme="minorHAnsi" w:cstheme="minorHAnsi"/>
        </w:rPr>
        <w:t xml:space="preserve"> te članka </w:t>
      </w:r>
      <w:r w:rsidR="00CD353D" w:rsidRPr="00084FEF">
        <w:rPr>
          <w:rFonts w:asciiTheme="minorHAnsi" w:hAnsiTheme="minorHAnsi" w:cstheme="minorHAnsi"/>
        </w:rPr>
        <w:t>35.</w:t>
      </w:r>
      <w:r w:rsidR="00272872">
        <w:rPr>
          <w:rFonts w:asciiTheme="minorHAnsi" w:hAnsiTheme="minorHAnsi" w:cstheme="minorHAnsi"/>
        </w:rPr>
        <w:t xml:space="preserve"> i 79.</w:t>
      </w:r>
      <w:r w:rsidRPr="00084FEF">
        <w:rPr>
          <w:rFonts w:asciiTheme="minorHAnsi" w:hAnsiTheme="minorHAnsi" w:cstheme="minorHAnsi"/>
        </w:rPr>
        <w:t xml:space="preserve"> Statuta Općine Štitar (</w:t>
      </w:r>
      <w:r w:rsidR="00084FEF">
        <w:rPr>
          <w:rFonts w:asciiTheme="minorHAnsi" w:hAnsiTheme="minorHAnsi" w:cstheme="minorHAnsi"/>
        </w:rPr>
        <w:t>„</w:t>
      </w:r>
      <w:r w:rsidRPr="00084FEF">
        <w:rPr>
          <w:rFonts w:asciiTheme="minorHAnsi" w:hAnsiTheme="minorHAnsi" w:cstheme="minorHAnsi"/>
        </w:rPr>
        <w:t>Službeni vjesnik Vukovarsko-srijemske županije</w:t>
      </w:r>
      <w:r w:rsidR="00084FEF">
        <w:rPr>
          <w:rFonts w:asciiTheme="minorHAnsi" w:hAnsiTheme="minorHAnsi" w:cstheme="minorHAnsi"/>
        </w:rPr>
        <w:t>“ broj:</w:t>
      </w:r>
      <w:r w:rsidRPr="00084FEF">
        <w:rPr>
          <w:rFonts w:asciiTheme="minorHAnsi" w:hAnsiTheme="minorHAnsi" w:cstheme="minorHAnsi"/>
        </w:rPr>
        <w:t xml:space="preserve"> </w:t>
      </w:r>
      <w:r w:rsidR="00685CAD" w:rsidRPr="00084FEF">
        <w:rPr>
          <w:rFonts w:asciiTheme="minorHAnsi" w:hAnsiTheme="minorHAnsi" w:cstheme="minorHAnsi"/>
        </w:rPr>
        <w:t>03</w:t>
      </w:r>
      <w:r w:rsidRPr="00084FEF">
        <w:rPr>
          <w:rFonts w:asciiTheme="minorHAnsi" w:hAnsiTheme="minorHAnsi" w:cstheme="minorHAnsi"/>
        </w:rPr>
        <w:t>/</w:t>
      </w:r>
      <w:r w:rsidR="00685CAD" w:rsidRPr="00084FEF">
        <w:rPr>
          <w:rFonts w:asciiTheme="minorHAnsi" w:hAnsiTheme="minorHAnsi" w:cstheme="minorHAnsi"/>
        </w:rPr>
        <w:t>13</w:t>
      </w:r>
      <w:r w:rsidR="00084FEF">
        <w:rPr>
          <w:rFonts w:asciiTheme="minorHAnsi" w:hAnsiTheme="minorHAnsi" w:cstheme="minorHAnsi"/>
        </w:rPr>
        <w:t>, 05/18</w:t>
      </w:r>
      <w:r w:rsidR="00584D61">
        <w:rPr>
          <w:rFonts w:asciiTheme="minorHAnsi" w:hAnsiTheme="minorHAnsi" w:cstheme="minorHAnsi"/>
        </w:rPr>
        <w:t xml:space="preserve">, </w:t>
      </w:r>
      <w:r w:rsidR="00084FEF">
        <w:rPr>
          <w:rFonts w:asciiTheme="minorHAnsi" w:hAnsiTheme="minorHAnsi" w:cstheme="minorHAnsi"/>
        </w:rPr>
        <w:t>08/20</w:t>
      </w:r>
      <w:r w:rsidR="00584D61">
        <w:rPr>
          <w:rFonts w:asciiTheme="minorHAnsi" w:hAnsiTheme="minorHAnsi" w:cstheme="minorHAnsi"/>
        </w:rPr>
        <w:t>, 05/21 i 03/22</w:t>
      </w:r>
      <w:r w:rsidRPr="00084FEF">
        <w:rPr>
          <w:rFonts w:asciiTheme="minorHAnsi" w:hAnsiTheme="minorHAnsi" w:cstheme="minorHAnsi"/>
        </w:rPr>
        <w:t>), Op</w:t>
      </w:r>
      <w:r w:rsidR="002B158D" w:rsidRPr="00084FEF">
        <w:rPr>
          <w:rFonts w:asciiTheme="minorHAnsi" w:hAnsiTheme="minorHAnsi" w:cstheme="minorHAnsi"/>
        </w:rPr>
        <w:t xml:space="preserve">ćinsko vijeće Općine Štitar na </w:t>
      </w:r>
      <w:r w:rsidR="00584D61">
        <w:rPr>
          <w:rFonts w:asciiTheme="minorHAnsi" w:hAnsiTheme="minorHAnsi" w:cstheme="minorHAnsi"/>
        </w:rPr>
        <w:t>16</w:t>
      </w:r>
      <w:r w:rsidR="00084FEF">
        <w:rPr>
          <w:rFonts w:asciiTheme="minorHAnsi" w:hAnsiTheme="minorHAnsi" w:cstheme="minorHAnsi"/>
        </w:rPr>
        <w:t>.</w:t>
      </w:r>
      <w:r w:rsidRPr="00084FEF">
        <w:rPr>
          <w:rFonts w:asciiTheme="minorHAnsi" w:hAnsiTheme="minorHAnsi" w:cstheme="minorHAnsi"/>
        </w:rPr>
        <w:t xml:space="preserve"> redovnoj sjednici održanoj </w:t>
      </w:r>
      <w:r w:rsidR="002F6B1F">
        <w:rPr>
          <w:rFonts w:asciiTheme="minorHAnsi" w:hAnsiTheme="minorHAnsi" w:cstheme="minorHAnsi"/>
        </w:rPr>
        <w:t xml:space="preserve">08. listopada </w:t>
      </w:r>
      <w:r w:rsidR="00584D61">
        <w:rPr>
          <w:rFonts w:asciiTheme="minorHAnsi" w:hAnsiTheme="minorHAnsi" w:cstheme="minorHAnsi"/>
        </w:rPr>
        <w:t>2026.</w:t>
      </w:r>
      <w:r w:rsidR="00384CF3" w:rsidRPr="00084FEF">
        <w:rPr>
          <w:rFonts w:asciiTheme="minorHAnsi" w:hAnsiTheme="minorHAnsi" w:cstheme="minorHAnsi"/>
        </w:rPr>
        <w:t xml:space="preserve">  godine, donijelo je</w:t>
      </w:r>
      <w:r w:rsidR="00084FEF">
        <w:rPr>
          <w:rFonts w:asciiTheme="minorHAnsi" w:hAnsiTheme="minorHAnsi" w:cstheme="minorHAnsi"/>
        </w:rPr>
        <w:t>:</w:t>
      </w:r>
    </w:p>
    <w:p w14:paraId="3DB7BA80" w14:textId="77777777" w:rsidR="00F303A8" w:rsidRPr="00084FEF" w:rsidRDefault="00F303A8">
      <w:pPr>
        <w:pStyle w:val="Tijeloteksta"/>
        <w:rPr>
          <w:rFonts w:asciiTheme="minorHAnsi" w:hAnsiTheme="minorHAnsi" w:cstheme="minorHAnsi"/>
          <w:vertAlign w:val="subscript"/>
        </w:rPr>
      </w:pPr>
      <w:r w:rsidRPr="00084FEF">
        <w:rPr>
          <w:rFonts w:asciiTheme="minorHAnsi" w:hAnsiTheme="minorHAnsi" w:cstheme="minorHAnsi"/>
          <w:vertAlign w:val="subscript"/>
        </w:rPr>
        <w:t xml:space="preserve">                         </w:t>
      </w:r>
    </w:p>
    <w:p w14:paraId="4C7A9CBC" w14:textId="77777777" w:rsidR="00062546" w:rsidRDefault="003E52E2" w:rsidP="005769F5">
      <w:pPr>
        <w:pStyle w:val="Tijeloteksta"/>
        <w:jc w:val="center"/>
        <w:rPr>
          <w:rFonts w:asciiTheme="minorHAnsi" w:hAnsiTheme="minorHAnsi" w:cstheme="minorHAnsi"/>
          <w:b/>
          <w:bCs/>
        </w:rPr>
      </w:pPr>
      <w:r w:rsidRPr="00084FEF">
        <w:rPr>
          <w:rFonts w:asciiTheme="minorHAnsi" w:hAnsiTheme="minorHAnsi" w:cstheme="minorHAnsi"/>
          <w:b/>
          <w:bCs/>
        </w:rPr>
        <w:t>O</w:t>
      </w:r>
      <w:r w:rsidR="00AC1CAB" w:rsidRPr="00084FEF">
        <w:rPr>
          <w:rFonts w:asciiTheme="minorHAnsi" w:hAnsiTheme="minorHAnsi" w:cstheme="minorHAnsi"/>
          <w:b/>
          <w:bCs/>
        </w:rPr>
        <w:t xml:space="preserve"> </w:t>
      </w:r>
      <w:r w:rsidRPr="00084FEF">
        <w:rPr>
          <w:rFonts w:asciiTheme="minorHAnsi" w:hAnsiTheme="minorHAnsi" w:cstheme="minorHAnsi"/>
          <w:b/>
          <w:bCs/>
        </w:rPr>
        <w:t>D</w:t>
      </w:r>
      <w:r w:rsidR="00AC1CAB" w:rsidRPr="00084FEF">
        <w:rPr>
          <w:rFonts w:asciiTheme="minorHAnsi" w:hAnsiTheme="minorHAnsi" w:cstheme="minorHAnsi"/>
          <w:b/>
          <w:bCs/>
        </w:rPr>
        <w:t xml:space="preserve"> </w:t>
      </w:r>
      <w:r w:rsidRPr="00084FEF">
        <w:rPr>
          <w:rFonts w:asciiTheme="minorHAnsi" w:hAnsiTheme="minorHAnsi" w:cstheme="minorHAnsi"/>
          <w:b/>
          <w:bCs/>
        </w:rPr>
        <w:t>L</w:t>
      </w:r>
      <w:r w:rsidR="00AC1CAB" w:rsidRPr="00084FEF">
        <w:rPr>
          <w:rFonts w:asciiTheme="minorHAnsi" w:hAnsiTheme="minorHAnsi" w:cstheme="minorHAnsi"/>
          <w:b/>
          <w:bCs/>
        </w:rPr>
        <w:t xml:space="preserve"> </w:t>
      </w:r>
      <w:r w:rsidRPr="00084FEF">
        <w:rPr>
          <w:rFonts w:asciiTheme="minorHAnsi" w:hAnsiTheme="minorHAnsi" w:cstheme="minorHAnsi"/>
          <w:b/>
          <w:bCs/>
        </w:rPr>
        <w:t>U</w:t>
      </w:r>
      <w:r w:rsidR="00AC1CAB" w:rsidRPr="00084FEF">
        <w:rPr>
          <w:rFonts w:asciiTheme="minorHAnsi" w:hAnsiTheme="minorHAnsi" w:cstheme="minorHAnsi"/>
          <w:b/>
          <w:bCs/>
        </w:rPr>
        <w:t xml:space="preserve"> </w:t>
      </w:r>
      <w:r w:rsidRPr="00084FEF">
        <w:rPr>
          <w:rFonts w:asciiTheme="minorHAnsi" w:hAnsiTheme="minorHAnsi" w:cstheme="minorHAnsi"/>
          <w:b/>
          <w:bCs/>
        </w:rPr>
        <w:t>K</w:t>
      </w:r>
      <w:r w:rsidR="00AC1CAB" w:rsidRPr="00084FEF">
        <w:rPr>
          <w:rFonts w:asciiTheme="minorHAnsi" w:hAnsiTheme="minorHAnsi" w:cstheme="minorHAnsi"/>
          <w:b/>
          <w:bCs/>
        </w:rPr>
        <w:t xml:space="preserve"> </w:t>
      </w:r>
      <w:r w:rsidRPr="00084FEF">
        <w:rPr>
          <w:rFonts w:asciiTheme="minorHAnsi" w:hAnsiTheme="minorHAnsi" w:cstheme="minorHAnsi"/>
          <w:b/>
          <w:bCs/>
        </w:rPr>
        <w:t>U</w:t>
      </w:r>
    </w:p>
    <w:p w14:paraId="16DBC924" w14:textId="77777777" w:rsidR="00272872" w:rsidRDefault="00272872" w:rsidP="005769F5">
      <w:pPr>
        <w:pStyle w:val="Tijeloteksta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o izmjenama i dopunama Odluke o sufinanciranju troškova priključenja </w:t>
      </w:r>
    </w:p>
    <w:p w14:paraId="08C032B0" w14:textId="77777777" w:rsidR="00272872" w:rsidRPr="00084FEF" w:rsidRDefault="00272872" w:rsidP="005769F5">
      <w:pPr>
        <w:pStyle w:val="Tijeloteksta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na vodne građevine </w:t>
      </w:r>
    </w:p>
    <w:p w14:paraId="50653DCA" w14:textId="77777777" w:rsidR="00272872" w:rsidRDefault="00272872" w:rsidP="007B593C">
      <w:pPr>
        <w:pStyle w:val="Tijeloteksta"/>
        <w:jc w:val="center"/>
        <w:rPr>
          <w:rFonts w:asciiTheme="minorHAnsi" w:hAnsiTheme="minorHAnsi" w:cstheme="minorHAnsi"/>
          <w:b/>
          <w:bCs/>
        </w:rPr>
      </w:pPr>
    </w:p>
    <w:p w14:paraId="57003C88" w14:textId="77777777" w:rsidR="007B593C" w:rsidRPr="00084FEF" w:rsidRDefault="007B593C" w:rsidP="007B593C">
      <w:pPr>
        <w:pStyle w:val="Tijeloteksta"/>
        <w:jc w:val="center"/>
        <w:rPr>
          <w:rFonts w:asciiTheme="minorHAnsi" w:hAnsiTheme="minorHAnsi" w:cstheme="minorHAnsi"/>
          <w:b/>
          <w:bCs/>
        </w:rPr>
      </w:pPr>
      <w:r w:rsidRPr="00084FEF">
        <w:rPr>
          <w:rFonts w:asciiTheme="minorHAnsi" w:hAnsiTheme="minorHAnsi" w:cstheme="minorHAnsi"/>
          <w:b/>
          <w:bCs/>
        </w:rPr>
        <w:t>Članak 1.</w:t>
      </w:r>
    </w:p>
    <w:p w14:paraId="3F1F188E" w14:textId="26F16C00" w:rsidR="00084FEF" w:rsidRDefault="00272872" w:rsidP="00EA7C43">
      <w:pPr>
        <w:pStyle w:val="Tijeloteksta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Članak </w:t>
      </w:r>
      <w:r w:rsidR="00584D61">
        <w:rPr>
          <w:rFonts w:asciiTheme="minorHAnsi" w:hAnsiTheme="minorHAnsi" w:cstheme="minorHAnsi"/>
          <w:bCs/>
        </w:rPr>
        <w:t>2</w:t>
      </w:r>
      <w:r>
        <w:rPr>
          <w:rFonts w:asciiTheme="minorHAnsi" w:hAnsiTheme="minorHAnsi" w:cstheme="minorHAnsi"/>
          <w:bCs/>
        </w:rPr>
        <w:t>. Odluke o sufinanciranju troškova priključenja na vodne građevine</w:t>
      </w:r>
      <w:r w:rsidR="00EB4607">
        <w:rPr>
          <w:rFonts w:asciiTheme="minorHAnsi" w:hAnsiTheme="minorHAnsi" w:cstheme="minorHAnsi"/>
          <w:bCs/>
        </w:rPr>
        <w:t xml:space="preserve"> („Službeni vjesnik Vukovarsko-srijemske županije“ broj: 02/20</w:t>
      </w:r>
      <w:r w:rsidR="00584D61">
        <w:rPr>
          <w:rFonts w:asciiTheme="minorHAnsi" w:hAnsiTheme="minorHAnsi" w:cstheme="minorHAnsi"/>
          <w:bCs/>
        </w:rPr>
        <w:t xml:space="preserve"> i 05/21</w:t>
      </w:r>
      <w:r w:rsidR="00EB4607">
        <w:rPr>
          <w:rFonts w:asciiTheme="minorHAnsi" w:hAnsiTheme="minorHAnsi" w:cstheme="minorHAnsi"/>
          <w:bCs/>
        </w:rPr>
        <w:t>)</w:t>
      </w:r>
      <w:r>
        <w:rPr>
          <w:rFonts w:asciiTheme="minorHAnsi" w:hAnsiTheme="minorHAnsi" w:cstheme="minorHAnsi"/>
          <w:bCs/>
        </w:rPr>
        <w:t xml:space="preserve"> mijenja se i glasi: </w:t>
      </w:r>
    </w:p>
    <w:p w14:paraId="26FDCFB0" w14:textId="77777777" w:rsidR="00272872" w:rsidRDefault="00272872" w:rsidP="00EA7C43">
      <w:pPr>
        <w:pStyle w:val="Tijeloteksta"/>
        <w:rPr>
          <w:rFonts w:asciiTheme="minorHAnsi" w:hAnsiTheme="minorHAnsi" w:cstheme="minorHAnsi"/>
          <w:bCs/>
        </w:rPr>
      </w:pPr>
    </w:p>
    <w:p w14:paraId="72154D14" w14:textId="77777777" w:rsidR="00272872" w:rsidRPr="00EB4607" w:rsidRDefault="00272872" w:rsidP="00EA7C43">
      <w:pPr>
        <w:pStyle w:val="Tijeloteksta"/>
        <w:rPr>
          <w:rFonts w:asciiTheme="minorHAnsi" w:hAnsiTheme="minorHAnsi" w:cstheme="minorHAnsi"/>
          <w:bCs/>
          <w:i/>
        </w:rPr>
      </w:pPr>
      <w:r w:rsidRPr="00EB4607">
        <w:rPr>
          <w:rFonts w:asciiTheme="minorHAnsi" w:hAnsiTheme="minorHAnsi" w:cstheme="minorHAnsi"/>
          <w:bCs/>
          <w:i/>
        </w:rPr>
        <w:t xml:space="preserve">„Članak 3. </w:t>
      </w:r>
    </w:p>
    <w:p w14:paraId="3E75A8CF" w14:textId="32EB11CA" w:rsidR="00584D61" w:rsidRDefault="00584D61" w:rsidP="00EA7C43">
      <w:pPr>
        <w:pStyle w:val="Tijeloteksta"/>
        <w:rPr>
          <w:rFonts w:asciiTheme="minorHAnsi" w:hAnsiTheme="minorHAnsi" w:cstheme="minorHAnsi"/>
          <w:bCs/>
          <w:i/>
        </w:rPr>
      </w:pPr>
      <w:r>
        <w:rPr>
          <w:rFonts w:asciiTheme="minorHAnsi" w:hAnsiTheme="minorHAnsi" w:cstheme="minorHAnsi"/>
          <w:bCs/>
          <w:i/>
        </w:rPr>
        <w:t>Općina Štitar (u daljem tekstu: Općina) financira troškove iz članka 1. ove Odluke u 100% iznosu utvrđeno</w:t>
      </w:r>
      <w:r w:rsidR="00AF0E38">
        <w:rPr>
          <w:rFonts w:asciiTheme="minorHAnsi" w:hAnsiTheme="minorHAnsi" w:cstheme="minorHAnsi"/>
          <w:bCs/>
          <w:i/>
        </w:rPr>
        <w:t>m</w:t>
      </w:r>
      <w:r>
        <w:rPr>
          <w:rFonts w:asciiTheme="minorHAnsi" w:hAnsiTheme="minorHAnsi" w:cstheme="minorHAnsi"/>
          <w:bCs/>
          <w:i/>
        </w:rPr>
        <w:t xml:space="preserve"> sukladno ugovoru između isporučitelja vodnih usluga i podnositelja zahtjeva, odnosno vlasnika ili drugog zakonitog posjednika građevine za koju je izdana suglasnost za priključenje i Općine, a temeljem cjenika isporučitelja vodnih usluga.</w:t>
      </w:r>
    </w:p>
    <w:p w14:paraId="3B5369E2" w14:textId="77777777" w:rsidR="00584D61" w:rsidRDefault="00584D61" w:rsidP="00EA7C43">
      <w:pPr>
        <w:pStyle w:val="Tijeloteksta"/>
        <w:rPr>
          <w:rFonts w:asciiTheme="minorHAnsi" w:hAnsiTheme="minorHAnsi" w:cstheme="minorHAnsi"/>
          <w:bCs/>
          <w:i/>
        </w:rPr>
      </w:pPr>
    </w:p>
    <w:p w14:paraId="363AF6AC" w14:textId="4C210058" w:rsidR="00272872" w:rsidRPr="00EB4607" w:rsidRDefault="00584D61" w:rsidP="00EA7C43">
      <w:pPr>
        <w:pStyle w:val="Tijeloteksta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bCs/>
          <w:i/>
        </w:rPr>
        <w:t xml:space="preserve">U slučaju priključenja poslovnih građevina, Općina Štitar financira troškove iz članka 1. ove Odluke samo u slučaju da se radi o priključku istovjetnom priključku za kućanstvo i u visini troškova </w:t>
      </w:r>
      <w:r w:rsidR="00AF0E38">
        <w:rPr>
          <w:rFonts w:asciiTheme="minorHAnsi" w:hAnsiTheme="minorHAnsi" w:cstheme="minorHAnsi"/>
          <w:bCs/>
          <w:i/>
        </w:rPr>
        <w:t>priključka za kućanstvo.</w:t>
      </w:r>
      <w:r w:rsidR="00272872" w:rsidRPr="00EB4607">
        <w:rPr>
          <w:rFonts w:asciiTheme="minorHAnsi" w:hAnsiTheme="minorHAnsi" w:cstheme="minorHAnsi"/>
          <w:bCs/>
          <w:i/>
        </w:rPr>
        <w:t>“</w:t>
      </w:r>
    </w:p>
    <w:p w14:paraId="0F15E873" w14:textId="77777777" w:rsidR="0082236C" w:rsidRPr="00084FEF" w:rsidRDefault="0082236C" w:rsidP="005769F5">
      <w:pPr>
        <w:pStyle w:val="Bezproreda"/>
        <w:jc w:val="center"/>
        <w:rPr>
          <w:rFonts w:asciiTheme="minorHAnsi" w:hAnsiTheme="minorHAnsi" w:cstheme="minorHAnsi"/>
        </w:rPr>
      </w:pPr>
    </w:p>
    <w:p w14:paraId="56832D96" w14:textId="77777777" w:rsidR="0067347C" w:rsidRPr="00084FEF" w:rsidRDefault="007B593C" w:rsidP="005769F5">
      <w:pPr>
        <w:pStyle w:val="Bezproreda"/>
        <w:jc w:val="center"/>
        <w:rPr>
          <w:rFonts w:asciiTheme="minorHAnsi" w:hAnsiTheme="minorHAnsi" w:cstheme="minorHAnsi"/>
        </w:rPr>
      </w:pPr>
      <w:r w:rsidRPr="00084FEF">
        <w:rPr>
          <w:rFonts w:asciiTheme="minorHAnsi" w:hAnsiTheme="minorHAnsi" w:cstheme="minorHAnsi"/>
          <w:b/>
          <w:bCs/>
        </w:rPr>
        <w:t xml:space="preserve">Članak </w:t>
      </w:r>
      <w:r w:rsidR="00272872">
        <w:rPr>
          <w:rFonts w:asciiTheme="minorHAnsi" w:hAnsiTheme="minorHAnsi" w:cstheme="minorHAnsi"/>
          <w:b/>
          <w:bCs/>
        </w:rPr>
        <w:t>2</w:t>
      </w:r>
      <w:r w:rsidRPr="00084FEF">
        <w:rPr>
          <w:rFonts w:asciiTheme="minorHAnsi" w:hAnsiTheme="minorHAnsi" w:cstheme="minorHAnsi"/>
          <w:b/>
          <w:bCs/>
        </w:rPr>
        <w:t>.</w:t>
      </w:r>
    </w:p>
    <w:p w14:paraId="0178BAF9" w14:textId="77777777" w:rsidR="0067347C" w:rsidRPr="00084FEF" w:rsidRDefault="0067347C" w:rsidP="00084FEF">
      <w:pPr>
        <w:jc w:val="both"/>
        <w:rPr>
          <w:rFonts w:asciiTheme="minorHAnsi" w:hAnsiTheme="minorHAnsi" w:cstheme="minorHAnsi"/>
        </w:rPr>
      </w:pPr>
      <w:r w:rsidRPr="00084FEF">
        <w:rPr>
          <w:rFonts w:asciiTheme="minorHAnsi" w:hAnsiTheme="minorHAnsi" w:cstheme="minorHAnsi"/>
        </w:rPr>
        <w:t xml:space="preserve">Odluka stupa na snagu </w:t>
      </w:r>
      <w:r w:rsidR="00084FEF">
        <w:rPr>
          <w:rFonts w:asciiTheme="minorHAnsi" w:hAnsiTheme="minorHAnsi" w:cstheme="minorHAnsi"/>
        </w:rPr>
        <w:t xml:space="preserve">osmog dana od dana objave u Službenom vjesniku Vukovarsko-srijemske županije. </w:t>
      </w:r>
    </w:p>
    <w:p w14:paraId="0FA99004" w14:textId="77777777" w:rsidR="00AC1CAB" w:rsidRPr="00084FEF" w:rsidRDefault="00AC1CAB" w:rsidP="005769F5">
      <w:pPr>
        <w:jc w:val="center"/>
        <w:rPr>
          <w:rFonts w:asciiTheme="minorHAnsi" w:hAnsiTheme="minorHAnsi" w:cstheme="minorHAnsi"/>
        </w:rPr>
      </w:pPr>
    </w:p>
    <w:p w14:paraId="7706ADB6" w14:textId="77777777" w:rsidR="00AC1CAB" w:rsidRPr="00084FEF" w:rsidRDefault="00AC1CAB" w:rsidP="005769F5">
      <w:pPr>
        <w:jc w:val="center"/>
        <w:rPr>
          <w:rFonts w:asciiTheme="minorHAnsi" w:hAnsiTheme="minorHAnsi" w:cstheme="minorHAnsi"/>
        </w:rPr>
      </w:pPr>
    </w:p>
    <w:p w14:paraId="564316AA" w14:textId="77777777" w:rsidR="00EA7C43" w:rsidRPr="00084FEF" w:rsidRDefault="00BC4183" w:rsidP="00BC4183">
      <w:pPr>
        <w:rPr>
          <w:rFonts w:asciiTheme="minorHAnsi" w:hAnsiTheme="minorHAnsi" w:cstheme="minorHAnsi"/>
        </w:rPr>
      </w:pPr>
      <w:r w:rsidRPr="00084FEF">
        <w:rPr>
          <w:rFonts w:asciiTheme="minorHAnsi" w:hAnsiTheme="minorHAnsi" w:cstheme="minorHAnsi"/>
        </w:rPr>
        <w:tab/>
        <w:t xml:space="preserve">                                             </w:t>
      </w:r>
    </w:p>
    <w:p w14:paraId="66C95D6F" w14:textId="58805B77" w:rsidR="00BC4183" w:rsidRPr="00084FEF" w:rsidRDefault="00EA7C43" w:rsidP="00BC4183">
      <w:pPr>
        <w:rPr>
          <w:rFonts w:asciiTheme="minorHAnsi" w:hAnsiTheme="minorHAnsi" w:cstheme="minorHAnsi"/>
        </w:rPr>
      </w:pPr>
      <w:r w:rsidRPr="00084FEF">
        <w:rPr>
          <w:rFonts w:asciiTheme="minorHAnsi" w:hAnsiTheme="minorHAnsi" w:cstheme="minorHAnsi"/>
        </w:rPr>
        <w:t xml:space="preserve">                                                           </w:t>
      </w:r>
      <w:r w:rsidR="00AF0E38">
        <w:rPr>
          <w:rFonts w:asciiTheme="minorHAnsi" w:hAnsiTheme="minorHAnsi" w:cstheme="minorHAnsi"/>
        </w:rPr>
        <w:t>Predsjednica</w:t>
      </w:r>
      <w:r w:rsidR="00084FEF">
        <w:rPr>
          <w:rFonts w:asciiTheme="minorHAnsi" w:hAnsiTheme="minorHAnsi" w:cstheme="minorHAnsi"/>
        </w:rPr>
        <w:t xml:space="preserve"> O</w:t>
      </w:r>
      <w:r w:rsidR="00BC4183" w:rsidRPr="00084FEF">
        <w:rPr>
          <w:rFonts w:asciiTheme="minorHAnsi" w:hAnsiTheme="minorHAnsi" w:cstheme="minorHAnsi"/>
        </w:rPr>
        <w:t>pćinskog vijeća</w:t>
      </w:r>
      <w:r w:rsidR="00084FEF">
        <w:rPr>
          <w:rFonts w:asciiTheme="minorHAnsi" w:hAnsiTheme="minorHAnsi" w:cstheme="minorHAnsi"/>
        </w:rPr>
        <w:t>:</w:t>
      </w:r>
    </w:p>
    <w:p w14:paraId="561257D2" w14:textId="6B106A70" w:rsidR="00BC4183" w:rsidRPr="00084FEF" w:rsidRDefault="00BC4183" w:rsidP="00BC4183">
      <w:pPr>
        <w:rPr>
          <w:rFonts w:asciiTheme="minorHAnsi" w:hAnsiTheme="minorHAnsi" w:cstheme="minorHAnsi"/>
        </w:rPr>
      </w:pPr>
      <w:r w:rsidRPr="00084FEF">
        <w:rPr>
          <w:rFonts w:asciiTheme="minorHAnsi" w:hAnsiTheme="minorHAnsi" w:cstheme="minorHAnsi"/>
        </w:rPr>
        <w:t xml:space="preserve">                                                           </w:t>
      </w:r>
      <w:r w:rsidR="00AF0E38">
        <w:rPr>
          <w:rFonts w:asciiTheme="minorHAnsi" w:hAnsiTheme="minorHAnsi" w:cstheme="minorHAnsi"/>
        </w:rPr>
        <w:t xml:space="preserve">Dr.sc. Jasna Kopić </w:t>
      </w:r>
    </w:p>
    <w:p w14:paraId="18BFEDBB" w14:textId="77777777" w:rsidR="00AC1CAB" w:rsidRPr="00084FEF" w:rsidRDefault="00AC1CAB" w:rsidP="00BC4183">
      <w:pPr>
        <w:tabs>
          <w:tab w:val="left" w:pos="5370"/>
        </w:tabs>
        <w:rPr>
          <w:rFonts w:asciiTheme="minorHAnsi" w:hAnsiTheme="minorHAnsi" w:cstheme="minorHAnsi"/>
        </w:rPr>
      </w:pPr>
    </w:p>
    <w:p w14:paraId="160FDBA1" w14:textId="77777777" w:rsidR="005769F5" w:rsidRPr="00084FEF" w:rsidRDefault="005769F5" w:rsidP="0067347C">
      <w:pPr>
        <w:rPr>
          <w:rFonts w:asciiTheme="minorHAnsi" w:hAnsiTheme="minorHAnsi" w:cstheme="minorHAnsi"/>
        </w:rPr>
      </w:pPr>
      <w:r w:rsidRPr="00084FEF">
        <w:rPr>
          <w:rFonts w:asciiTheme="minorHAnsi" w:hAnsiTheme="minorHAnsi" w:cstheme="minorHAnsi"/>
        </w:rPr>
        <w:t xml:space="preserve"> </w:t>
      </w:r>
    </w:p>
    <w:p w14:paraId="796967E8" w14:textId="77777777" w:rsidR="005769F5" w:rsidRPr="00084FEF" w:rsidRDefault="005769F5" w:rsidP="0067347C">
      <w:pPr>
        <w:rPr>
          <w:rFonts w:asciiTheme="minorHAnsi" w:hAnsiTheme="minorHAnsi" w:cstheme="minorHAnsi"/>
        </w:rPr>
      </w:pPr>
    </w:p>
    <w:p w14:paraId="5E0701B4" w14:textId="77777777" w:rsidR="003355D8" w:rsidRPr="00084FEF" w:rsidRDefault="003355D8" w:rsidP="0067347C">
      <w:pPr>
        <w:rPr>
          <w:rFonts w:asciiTheme="minorHAnsi" w:hAnsiTheme="minorHAnsi" w:cstheme="minorHAnsi"/>
        </w:rPr>
      </w:pPr>
    </w:p>
    <w:sectPr w:rsidR="003355D8" w:rsidRPr="00084FEF" w:rsidSect="00F820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0EF7"/>
    <w:multiLevelType w:val="hybridMultilevel"/>
    <w:tmpl w:val="948C603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DE5924"/>
    <w:multiLevelType w:val="hybridMultilevel"/>
    <w:tmpl w:val="84203A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D44311"/>
    <w:multiLevelType w:val="hybridMultilevel"/>
    <w:tmpl w:val="E05813E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D2392E"/>
    <w:multiLevelType w:val="hybridMultilevel"/>
    <w:tmpl w:val="C2FE0E2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A60A24"/>
    <w:multiLevelType w:val="hybridMultilevel"/>
    <w:tmpl w:val="FA344B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97A44"/>
    <w:multiLevelType w:val="hybridMultilevel"/>
    <w:tmpl w:val="517212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63545"/>
    <w:multiLevelType w:val="hybridMultilevel"/>
    <w:tmpl w:val="AE84AA42"/>
    <w:lvl w:ilvl="0" w:tplc="A7B8F2EA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7" w15:restartNumberingAfterBreak="0">
    <w:nsid w:val="47030150"/>
    <w:multiLevelType w:val="hybridMultilevel"/>
    <w:tmpl w:val="B5B6B070"/>
    <w:lvl w:ilvl="0" w:tplc="60A2866E"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680"/>
        </w:tabs>
        <w:ind w:left="76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400"/>
        </w:tabs>
        <w:ind w:left="8400" w:hanging="360"/>
      </w:pPr>
      <w:rPr>
        <w:rFonts w:ascii="Wingdings" w:hAnsi="Wingdings" w:hint="default"/>
      </w:rPr>
    </w:lvl>
  </w:abstractNum>
  <w:abstractNum w:abstractNumId="8" w15:restartNumberingAfterBreak="0">
    <w:nsid w:val="4C021AF3"/>
    <w:multiLevelType w:val="hybridMultilevel"/>
    <w:tmpl w:val="7E8C3810"/>
    <w:lvl w:ilvl="0" w:tplc="00F65B0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9" w15:restartNumberingAfterBreak="0">
    <w:nsid w:val="4EA964D6"/>
    <w:multiLevelType w:val="multilevel"/>
    <w:tmpl w:val="4DEC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364D56"/>
    <w:multiLevelType w:val="hybridMultilevel"/>
    <w:tmpl w:val="4F421E18"/>
    <w:lvl w:ilvl="0" w:tplc="5D5A9B0A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11" w15:restartNumberingAfterBreak="0">
    <w:nsid w:val="79824360"/>
    <w:multiLevelType w:val="hybridMultilevel"/>
    <w:tmpl w:val="FDBCA0FC"/>
    <w:lvl w:ilvl="0" w:tplc="A56A791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2018723919">
    <w:abstractNumId w:val="11"/>
  </w:num>
  <w:num w:numId="2" w16cid:durableId="1027635231">
    <w:abstractNumId w:val="6"/>
  </w:num>
  <w:num w:numId="3" w16cid:durableId="1907911602">
    <w:abstractNumId w:val="1"/>
  </w:num>
  <w:num w:numId="4" w16cid:durableId="271133968">
    <w:abstractNumId w:val="2"/>
  </w:num>
  <w:num w:numId="5" w16cid:durableId="1632057034">
    <w:abstractNumId w:val="8"/>
  </w:num>
  <w:num w:numId="6" w16cid:durableId="44642484">
    <w:abstractNumId w:val="7"/>
  </w:num>
  <w:num w:numId="7" w16cid:durableId="114377495">
    <w:abstractNumId w:val="3"/>
  </w:num>
  <w:num w:numId="8" w16cid:durableId="122817603">
    <w:abstractNumId w:val="10"/>
  </w:num>
  <w:num w:numId="9" w16cid:durableId="686366308">
    <w:abstractNumId w:val="0"/>
  </w:num>
  <w:num w:numId="10" w16cid:durableId="1964380933">
    <w:abstractNumId w:val="5"/>
  </w:num>
  <w:num w:numId="11" w16cid:durableId="2131968213">
    <w:abstractNumId w:val="9"/>
  </w:num>
  <w:num w:numId="12" w16cid:durableId="685710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21E4"/>
    <w:rsid w:val="0000343B"/>
    <w:rsid w:val="00062546"/>
    <w:rsid w:val="00064A71"/>
    <w:rsid w:val="00084FEF"/>
    <w:rsid w:val="000A2ED9"/>
    <w:rsid w:val="000A557D"/>
    <w:rsid w:val="000B6DE8"/>
    <w:rsid w:val="000C0CFC"/>
    <w:rsid w:val="000C2FB8"/>
    <w:rsid w:val="0014610F"/>
    <w:rsid w:val="00193630"/>
    <w:rsid w:val="001B64BA"/>
    <w:rsid w:val="001F314D"/>
    <w:rsid w:val="00241163"/>
    <w:rsid w:val="00272872"/>
    <w:rsid w:val="00282146"/>
    <w:rsid w:val="00290322"/>
    <w:rsid w:val="002942F1"/>
    <w:rsid w:val="002B018C"/>
    <w:rsid w:val="002B158D"/>
    <w:rsid w:val="002B47A1"/>
    <w:rsid w:val="002D4773"/>
    <w:rsid w:val="002D4FB1"/>
    <w:rsid w:val="002F6B1F"/>
    <w:rsid w:val="002F7FC1"/>
    <w:rsid w:val="003355D8"/>
    <w:rsid w:val="00341DF7"/>
    <w:rsid w:val="003611FD"/>
    <w:rsid w:val="00384CF3"/>
    <w:rsid w:val="003A6024"/>
    <w:rsid w:val="003A744E"/>
    <w:rsid w:val="003B30EE"/>
    <w:rsid w:val="003C0517"/>
    <w:rsid w:val="003D1196"/>
    <w:rsid w:val="003E2D90"/>
    <w:rsid w:val="003E52E2"/>
    <w:rsid w:val="003E5566"/>
    <w:rsid w:val="0043724E"/>
    <w:rsid w:val="00490C6A"/>
    <w:rsid w:val="004A771C"/>
    <w:rsid w:val="004C2EC6"/>
    <w:rsid w:val="004D03C2"/>
    <w:rsid w:val="00504C3F"/>
    <w:rsid w:val="005101C7"/>
    <w:rsid w:val="00536CAC"/>
    <w:rsid w:val="00565529"/>
    <w:rsid w:val="00565534"/>
    <w:rsid w:val="005724E6"/>
    <w:rsid w:val="00575241"/>
    <w:rsid w:val="005769F5"/>
    <w:rsid w:val="00584D61"/>
    <w:rsid w:val="00585788"/>
    <w:rsid w:val="005B0C8C"/>
    <w:rsid w:val="005C4F72"/>
    <w:rsid w:val="005E5D03"/>
    <w:rsid w:val="00621AF4"/>
    <w:rsid w:val="00654128"/>
    <w:rsid w:val="00664C53"/>
    <w:rsid w:val="0067347C"/>
    <w:rsid w:val="006757C1"/>
    <w:rsid w:val="00685CAD"/>
    <w:rsid w:val="006872BD"/>
    <w:rsid w:val="006B01ED"/>
    <w:rsid w:val="006C4CA4"/>
    <w:rsid w:val="006C6488"/>
    <w:rsid w:val="006D53C4"/>
    <w:rsid w:val="006D5F57"/>
    <w:rsid w:val="00731B78"/>
    <w:rsid w:val="00743139"/>
    <w:rsid w:val="00763254"/>
    <w:rsid w:val="007A23F3"/>
    <w:rsid w:val="007B593C"/>
    <w:rsid w:val="007D3F4E"/>
    <w:rsid w:val="008171C1"/>
    <w:rsid w:val="0082236C"/>
    <w:rsid w:val="0083092A"/>
    <w:rsid w:val="00834FDA"/>
    <w:rsid w:val="00836737"/>
    <w:rsid w:val="00845BA2"/>
    <w:rsid w:val="008521E4"/>
    <w:rsid w:val="0085661A"/>
    <w:rsid w:val="00883A19"/>
    <w:rsid w:val="008A5873"/>
    <w:rsid w:val="008B7453"/>
    <w:rsid w:val="008B74A6"/>
    <w:rsid w:val="008D093B"/>
    <w:rsid w:val="008D5AD7"/>
    <w:rsid w:val="008F760E"/>
    <w:rsid w:val="00900E50"/>
    <w:rsid w:val="0090154F"/>
    <w:rsid w:val="00904B2F"/>
    <w:rsid w:val="00904CEC"/>
    <w:rsid w:val="00926002"/>
    <w:rsid w:val="00981D3D"/>
    <w:rsid w:val="009A1C2C"/>
    <w:rsid w:val="009F116D"/>
    <w:rsid w:val="00A000BB"/>
    <w:rsid w:val="00A11EED"/>
    <w:rsid w:val="00A12106"/>
    <w:rsid w:val="00A34A9E"/>
    <w:rsid w:val="00A43DF4"/>
    <w:rsid w:val="00A54821"/>
    <w:rsid w:val="00A634EA"/>
    <w:rsid w:val="00A64319"/>
    <w:rsid w:val="00AC1CAB"/>
    <w:rsid w:val="00AD63F3"/>
    <w:rsid w:val="00AF0E38"/>
    <w:rsid w:val="00B12793"/>
    <w:rsid w:val="00B56C7C"/>
    <w:rsid w:val="00B65BAC"/>
    <w:rsid w:val="00B67854"/>
    <w:rsid w:val="00B82DC9"/>
    <w:rsid w:val="00BA3A84"/>
    <w:rsid w:val="00BA7183"/>
    <w:rsid w:val="00BC4183"/>
    <w:rsid w:val="00BD7771"/>
    <w:rsid w:val="00BE4A50"/>
    <w:rsid w:val="00C065EE"/>
    <w:rsid w:val="00C16F4C"/>
    <w:rsid w:val="00C20D4C"/>
    <w:rsid w:val="00C220CA"/>
    <w:rsid w:val="00C2231C"/>
    <w:rsid w:val="00C26A1C"/>
    <w:rsid w:val="00C309F9"/>
    <w:rsid w:val="00C5333B"/>
    <w:rsid w:val="00C54FB9"/>
    <w:rsid w:val="00C70061"/>
    <w:rsid w:val="00C94042"/>
    <w:rsid w:val="00CA6378"/>
    <w:rsid w:val="00CD353D"/>
    <w:rsid w:val="00CD3D61"/>
    <w:rsid w:val="00CE4E8E"/>
    <w:rsid w:val="00D1632C"/>
    <w:rsid w:val="00D209AE"/>
    <w:rsid w:val="00D26C0A"/>
    <w:rsid w:val="00D6644C"/>
    <w:rsid w:val="00D85322"/>
    <w:rsid w:val="00D87467"/>
    <w:rsid w:val="00D9611E"/>
    <w:rsid w:val="00DD50D6"/>
    <w:rsid w:val="00E32504"/>
    <w:rsid w:val="00E65C6A"/>
    <w:rsid w:val="00E81BEA"/>
    <w:rsid w:val="00E95E65"/>
    <w:rsid w:val="00EA7C43"/>
    <w:rsid w:val="00EB4607"/>
    <w:rsid w:val="00EC5722"/>
    <w:rsid w:val="00F303A8"/>
    <w:rsid w:val="00F3164D"/>
    <w:rsid w:val="00F7760B"/>
    <w:rsid w:val="00F77B38"/>
    <w:rsid w:val="00F8209E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2498D"/>
  <w15:docId w15:val="{8AEFE551-6563-4EA5-AEA5-E007A69F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209E"/>
    <w:rPr>
      <w:sz w:val="24"/>
      <w:szCs w:val="24"/>
    </w:rPr>
  </w:style>
  <w:style w:type="paragraph" w:styleId="Naslov1">
    <w:name w:val="heading 1"/>
    <w:basedOn w:val="Normal"/>
    <w:next w:val="Normal"/>
    <w:qFormat/>
    <w:rsid w:val="00F8209E"/>
    <w:pPr>
      <w:keepNext/>
      <w:jc w:val="both"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rsid w:val="00F8209E"/>
    <w:pPr>
      <w:keepNext/>
      <w:outlineLvl w:val="1"/>
    </w:pPr>
    <w:rPr>
      <w:b/>
      <w:bCs/>
    </w:rPr>
  </w:style>
  <w:style w:type="paragraph" w:styleId="Naslov4">
    <w:name w:val="heading 4"/>
    <w:basedOn w:val="Normal"/>
    <w:next w:val="Normal"/>
    <w:qFormat/>
    <w:rsid w:val="008521E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8209E"/>
    <w:pPr>
      <w:jc w:val="both"/>
    </w:pPr>
  </w:style>
  <w:style w:type="paragraph" w:styleId="Tekstbalonia">
    <w:name w:val="Balloon Text"/>
    <w:basedOn w:val="Normal"/>
    <w:link w:val="TekstbaloniaChar"/>
    <w:rsid w:val="00C2231C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C2231C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rsid w:val="00CA6378"/>
    <w:rPr>
      <w:sz w:val="24"/>
      <w:szCs w:val="24"/>
    </w:rPr>
  </w:style>
  <w:style w:type="paragraph" w:styleId="Bezproreda">
    <w:name w:val="No Spacing"/>
    <w:uiPriority w:val="1"/>
    <w:qFormat/>
    <w:rsid w:val="00CA6378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CD353D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1F314D"/>
    <w:pPr>
      <w:spacing w:before="100" w:beforeAutospacing="1" w:after="100" w:afterAutospacing="1"/>
    </w:pPr>
  </w:style>
  <w:style w:type="character" w:styleId="Istaknuto">
    <w:name w:val="Emphasis"/>
    <w:basedOn w:val="Zadanifontodlomka"/>
    <w:uiPriority w:val="20"/>
    <w:qFormat/>
    <w:rsid w:val="003E2D90"/>
    <w:rPr>
      <w:i/>
      <w:iCs/>
    </w:rPr>
  </w:style>
  <w:style w:type="paragraph" w:styleId="Odlomakpopisa">
    <w:name w:val="List Paragraph"/>
    <w:basedOn w:val="Normal"/>
    <w:uiPriority w:val="34"/>
    <w:qFormat/>
    <w:rsid w:val="00084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kon.hr/cms.htm?id=26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1BEE6-E7F6-4507-A88B-AEEE0DA9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Lešić</dc:creator>
  <cp:lastModifiedBy>Procelnik Opcina Stitar</cp:lastModifiedBy>
  <cp:revision>6</cp:revision>
  <cp:lastPrinted>2020-01-16T13:27:00Z</cp:lastPrinted>
  <dcterms:created xsi:type="dcterms:W3CDTF">2021-03-03T08:41:00Z</dcterms:created>
  <dcterms:modified xsi:type="dcterms:W3CDTF">2026-10-06T08:46:00Z</dcterms:modified>
</cp:coreProperties>
</file>