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+*xfs*pvs*Akl*cvA*xBj*qEC*cEE*Bii*mhs*cck*pBk*-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+*yqw*zaq*uDE*yuk*ugc*dys*kfm*xBB*ygl*xCc*zew*-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+*eDs*onw*lyd*lyd*lyd*Ahb*jCk*bCs*lti*yEx*zfE*-</w:t>
            </w:r>
            <w:r>
              <w:rPr>
                <w:rFonts w:ascii="PDF417x" w:hAnsi="PDF417x"/>
                <w:sz w:val="24"/>
                <w:szCs w:val="24"/>
              </w:rPr>
              <w:br/>
              <w:t>+*ftw*xqj*Drq*cgs*qlA*uci*Ckk*vxt*mBa*vij*onA*-</w:t>
            </w:r>
            <w:r>
              <w:rPr>
                <w:rFonts w:ascii="PDF417x" w:hAnsi="PDF417x"/>
                <w:sz w:val="24"/>
                <w:szCs w:val="24"/>
              </w:rPr>
              <w:br/>
              <w:t>+*ftA*zim*pyb*usk*zgq*hyC*Duy*tiD*sCt*gfy*uws*-</w:t>
            </w:r>
            <w:r>
              <w:rPr>
                <w:rFonts w:ascii="PDF417x" w:hAnsi="PDF417x"/>
                <w:sz w:val="24"/>
                <w:szCs w:val="24"/>
              </w:rPr>
              <w:br/>
              <w:t>+*xjq*Frs*qcy*otz*iEs*Dxm*bcs*lyd*aay*rtn*uzq*-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:rsidR="004D3147" w:rsidRPr="009922F6" w:rsidRDefault="004D3147" w:rsidP="004D3147">
      <w:pPr>
        <w:pStyle w:val="NoSpacing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:rsidR="004D3147" w:rsidRPr="009922F6" w:rsidRDefault="004D3147" w:rsidP="004D3147">
      <w:pPr>
        <w:pStyle w:val="NoSpacing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:rsidR="004D3147" w:rsidRPr="009922F6" w:rsidRDefault="004D3147" w:rsidP="004D3147">
      <w:pPr>
        <w:pStyle w:val="NoSpacing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:rsidR="004D3147" w:rsidRPr="009922F6" w:rsidRDefault="004D3147" w:rsidP="004D3147">
      <w:pPr>
        <w:pStyle w:val="NoSpacing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13ADA973" wp14:editId="74B6F6D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2F6">
        <w:rPr>
          <w:rFonts w:cs="Calibri"/>
          <w:b/>
          <w:sz w:val="24"/>
          <w:szCs w:val="24"/>
        </w:rPr>
        <w:t xml:space="preserve">       </w:t>
      </w:r>
    </w:p>
    <w:p w:rsidR="004D3147" w:rsidRPr="009922F6" w:rsidRDefault="004D3147" w:rsidP="004D3147">
      <w:pPr>
        <w:pStyle w:val="NoSpacing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</w:rPr>
        <w:t xml:space="preserve"> OPĆINA ŠTITAR</w:t>
      </w:r>
    </w:p>
    <w:p w:rsidR="004D3147" w:rsidRPr="009922F6" w:rsidRDefault="006E75DA" w:rsidP="004D3147">
      <w:pPr>
        <w:pStyle w:val="NoSpacing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:rsidR="0038778A" w:rsidRDefault="0038778A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041-01/23-01/01</w:t>
      </w:r>
    </w:p>
    <w:p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2196-25-01-99-23-4</w:t>
      </w:r>
    </w:p>
    <w:p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25.01.2023.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Temeljem članka 35. Zakona o lokalnoj i područnoj (regionalnoj) samoupravi („Narodne novine“ br. 33/01, 60/01, 129/05, 109/07, 125/08, 36/09, 150/11, 144/12, 19/13, 137/15, 123/17, 98/19 i 144/20), članka  35. i 79.  Statuta Općine Štitar („Službeni vjesnik Vukovarsko-srijemske županije“  br. 03/13, 05/18, 08/20, 05/21 i 03/22), Općinsko vijeće Općine Štitar na </w:t>
      </w:r>
      <w:r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19.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redovnoj sjednici održanoj </w:t>
      </w:r>
      <w:r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31. siječnja 2023.</w:t>
      </w:r>
      <w:bookmarkStart w:id="1" w:name="_GoBack"/>
      <w:bookmarkEnd w:id="1"/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godine, donijelo je:</w:t>
      </w: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>Z A K L J U Č A K</w:t>
      </w: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povodom razmatranja Izvješća o obavljenoj provjeri provedbe naloga danih </w:t>
      </w: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u reviziji upravljanja i korištenja nogometnih igrališta u vlasništvu jedinice lokalne samouprave na području VSŽ </w:t>
      </w: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I.</w:t>
      </w: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Općinsko vijeće Općine Štitar prihvaća Izvješće Državnog ureda za reviziju-Područni ured Osijek, KLASA: 041-02-22-01/41, URBROJ: 613-16-23-69 od 23. siječnja 2023. godine o obavljenoj provjeri provedbe naloga i preporuka danih u reviziji učinkovitosti upravljanja i raspolaganja nogometnim stadionima i igralištima u vlasništvu JLS na području Vukovarsko-srijemske županije.</w:t>
      </w:r>
    </w:p>
    <w:p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II.</w:t>
      </w: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Ovaj zaključak stupa na snagu danom donošenja.</w:t>
      </w:r>
    </w:p>
    <w:p w:rsidR="00916742" w:rsidRPr="00916742" w:rsidRDefault="00916742" w:rsidP="00916742">
      <w:pPr>
        <w:tabs>
          <w:tab w:val="center" w:pos="7440"/>
        </w:tabs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                                                         Predsjednica Općinskog vijeća:</w:t>
      </w:r>
    </w:p>
    <w:p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                                                         Marina Pranjić, mag. educ.philol.croat.et mag.educ.hist</w:t>
      </w:r>
    </w:p>
    <w:p w:rsidR="00916742" w:rsidRPr="00B92D0F" w:rsidRDefault="00916742" w:rsidP="00B92D0F">
      <w:pPr>
        <w:spacing w:after="160" w:line="259" w:lineRule="auto"/>
        <w:rPr>
          <w:rFonts w:eastAsia="Times New Roman" w:cs="Times New Roman"/>
          <w:noProof w:val="0"/>
        </w:rPr>
      </w:pPr>
    </w:p>
    <w:p w:rsidR="00D707B3" w:rsidRDefault="00D707B3" w:rsidP="00D707B3">
      <w:pPr>
        <w:jc w:val="right"/>
      </w:pPr>
    </w:p>
    <w:p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:rsidR="00D707B3" w:rsidRDefault="00D707B3" w:rsidP="00D707B3"/>
    <w:p w:rsidR="00D707B3" w:rsidRDefault="00D707B3" w:rsidP="00D707B3"/>
    <w:p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38778A"/>
    <w:rsid w:val="004D3147"/>
    <w:rsid w:val="006A28C3"/>
    <w:rsid w:val="006E75DA"/>
    <w:rsid w:val="00771DD4"/>
    <w:rsid w:val="008A562A"/>
    <w:rsid w:val="00916742"/>
    <w:rsid w:val="00A836D0"/>
    <w:rsid w:val="00AC35DA"/>
    <w:rsid w:val="00B92D0F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A0B7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4D3147"/>
    <w:rPr>
      <w:rFonts w:ascii="Calibri" w:eastAsia="Calibri" w:hAnsi="Calibri" w:cs="Times New Roman"/>
    </w:rPr>
  </w:style>
  <w:style w:type="paragraph" w:styleId="BodyText">
    <w:name w:val="Body Text"/>
    <w:aliases w:val="uvlaka 2,uvlaka 3"/>
    <w:basedOn w:val="Normal"/>
    <w:next w:val="BodyTextIndent2"/>
    <w:link w:val="BodyTextChar"/>
    <w:uiPriority w:val="99"/>
    <w:rsid w:val="00916742"/>
    <w:pPr>
      <w:ind w:firstLine="720"/>
      <w:jc w:val="both"/>
    </w:pPr>
    <w:rPr>
      <w:rFonts w:ascii="HRTimes" w:eastAsia="Times New Roman" w:hAnsi="HRTimes" w:cs="Times New Roman"/>
      <w:i/>
      <w:noProof w:val="0"/>
      <w:sz w:val="24"/>
      <w:szCs w:val="20"/>
      <w:lang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uiPriority w:val="99"/>
    <w:rsid w:val="00916742"/>
    <w:rPr>
      <w:rFonts w:ascii="HRTimes" w:eastAsia="Times New Roman" w:hAnsi="HRTimes" w:cs="Times New Roman"/>
      <w:i/>
      <w:sz w:val="24"/>
      <w:szCs w:val="20"/>
      <w:lang w:eastAsia="hr-H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67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674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D26EB59-7B39-485E-A51A-BD85F7F658DC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Katarina Curkić Stipica</cp:lastModifiedBy>
  <cp:revision>2</cp:revision>
  <cp:lastPrinted>2023-02-01T10:36:00Z</cp:lastPrinted>
  <dcterms:created xsi:type="dcterms:W3CDTF">2023-02-01T10:37:00Z</dcterms:created>
  <dcterms:modified xsi:type="dcterms:W3CDTF">2023-02-01T10:37:00Z</dcterms:modified>
</cp:coreProperties>
</file>