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C0" w:rsidRDefault="0018646E" w:rsidP="004E2DC0">
      <w:pPr>
        <w:ind w:left="0" w:firstLine="0"/>
        <w:rPr>
          <w:b/>
        </w:rPr>
      </w:pPr>
      <w:r>
        <w:rPr>
          <w:b/>
        </w:rPr>
        <w:t xml:space="preserve">               </w:t>
      </w:r>
      <w:r w:rsidR="004E2DC0">
        <w:rPr>
          <w:b/>
          <w:noProof/>
          <w:lang w:eastAsia="hr-HR"/>
        </w:rPr>
        <w:drawing>
          <wp:inline distT="0" distB="0" distL="0" distR="0">
            <wp:extent cx="438150" cy="4572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DC0" w:rsidRPr="004E2DC0" w:rsidRDefault="004E2DC0" w:rsidP="004E2DC0">
      <w:pPr>
        <w:pStyle w:val="Naslov4"/>
        <w:tabs>
          <w:tab w:val="left" w:pos="5370"/>
        </w:tabs>
        <w:ind w:left="0" w:firstLine="0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val="sv-FI"/>
        </w:rPr>
      </w:pPr>
      <w:r w:rsidRPr="004E2DC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val="sv-FI"/>
        </w:rPr>
        <w:t>REPUBLIKA HRVATSKA</w:t>
      </w:r>
      <w:r w:rsidRPr="004E2DC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val="sv-FI"/>
        </w:rPr>
        <w:tab/>
      </w:r>
    </w:p>
    <w:p w:rsidR="004E2DC0" w:rsidRPr="004E2DC0" w:rsidRDefault="004E2DC0" w:rsidP="004E2DC0">
      <w:pPr>
        <w:ind w:left="0" w:firstLine="0"/>
        <w:rPr>
          <w:rFonts w:cstheme="minorHAnsi"/>
          <w:b/>
          <w:bCs/>
          <w:sz w:val="24"/>
          <w:szCs w:val="24"/>
        </w:rPr>
      </w:pPr>
      <w:r w:rsidRPr="004E2DC0">
        <w:rPr>
          <w:rFonts w:cstheme="minorHAnsi"/>
          <w:b/>
          <w:bCs/>
          <w:sz w:val="24"/>
          <w:szCs w:val="24"/>
        </w:rPr>
        <w:t>VUKOVARSKO-SRIJEMSKA ŽUPANIJA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="004E2DC0" w:rsidRPr="004E2DC0" w:rsidRDefault="004E2DC0" w:rsidP="004E2DC0">
      <w:pPr>
        <w:ind w:left="0" w:firstLine="0"/>
        <w:rPr>
          <w:rFonts w:cstheme="minorHAnsi"/>
          <w:b/>
          <w:bCs/>
          <w:sz w:val="24"/>
          <w:szCs w:val="24"/>
        </w:rPr>
      </w:pPr>
      <w:r w:rsidRPr="004E2DC0">
        <w:rPr>
          <w:rFonts w:cstheme="minorHAnsi"/>
          <w:b/>
          <w:bCs/>
          <w:sz w:val="24"/>
          <w:szCs w:val="24"/>
        </w:rPr>
        <w:t>OPĆINA ŠTITAR</w:t>
      </w:r>
    </w:p>
    <w:p w:rsidR="004E2DC0" w:rsidRDefault="004E2DC0" w:rsidP="004E2DC0">
      <w:pPr>
        <w:ind w:left="0" w:firstLine="0"/>
        <w:rPr>
          <w:rFonts w:cstheme="minorHAnsi"/>
          <w:b/>
          <w:bCs/>
          <w:sz w:val="24"/>
          <w:szCs w:val="24"/>
        </w:rPr>
      </w:pPr>
      <w:r w:rsidRPr="004E2DC0">
        <w:rPr>
          <w:rFonts w:cstheme="minorHAnsi"/>
          <w:b/>
          <w:bCs/>
          <w:sz w:val="24"/>
          <w:szCs w:val="24"/>
        </w:rPr>
        <w:t>OPĆINSKO VIJEĆE</w:t>
      </w:r>
    </w:p>
    <w:p w:rsidR="004E2DC0" w:rsidRDefault="004E2DC0" w:rsidP="004E2DC0">
      <w:pPr>
        <w:ind w:left="0" w:firstLine="0"/>
        <w:rPr>
          <w:rFonts w:cstheme="minorHAnsi"/>
          <w:b/>
          <w:bCs/>
          <w:sz w:val="24"/>
          <w:szCs w:val="24"/>
        </w:rPr>
      </w:pPr>
    </w:p>
    <w:p w:rsidR="004E2DC0" w:rsidRDefault="004E2DC0" w:rsidP="004E2DC0">
      <w:pPr>
        <w:ind w:left="0" w:firstLine="0"/>
        <w:rPr>
          <w:rFonts w:cstheme="minorHAnsi"/>
          <w:sz w:val="24"/>
          <w:szCs w:val="24"/>
        </w:rPr>
      </w:pPr>
      <w:r w:rsidRPr="004E2DC0">
        <w:rPr>
          <w:rFonts w:cstheme="minorHAnsi"/>
          <w:sz w:val="24"/>
          <w:szCs w:val="24"/>
        </w:rPr>
        <w:t xml:space="preserve">KLASA: </w:t>
      </w:r>
      <w:r w:rsidR="0018646E">
        <w:rPr>
          <w:rFonts w:cstheme="minorHAnsi"/>
          <w:sz w:val="24"/>
          <w:szCs w:val="24"/>
        </w:rPr>
        <w:t>320-02/20-01/03</w:t>
      </w:r>
    </w:p>
    <w:p w:rsidR="004E2DC0" w:rsidRPr="004E2DC0" w:rsidRDefault="004E2DC0" w:rsidP="004E2DC0">
      <w:pPr>
        <w:ind w:left="0" w:firstLine="0"/>
        <w:rPr>
          <w:rFonts w:cstheme="minorHAnsi"/>
          <w:sz w:val="24"/>
          <w:szCs w:val="24"/>
        </w:rPr>
      </w:pPr>
      <w:r w:rsidRPr="004E2DC0">
        <w:rPr>
          <w:rFonts w:cstheme="minorHAnsi"/>
          <w:sz w:val="24"/>
          <w:szCs w:val="24"/>
        </w:rPr>
        <w:t>UR.BROJ:</w:t>
      </w:r>
      <w:r w:rsidR="0018646E">
        <w:rPr>
          <w:rFonts w:cstheme="minorHAnsi"/>
          <w:sz w:val="24"/>
          <w:szCs w:val="24"/>
        </w:rPr>
        <w:t xml:space="preserve"> </w:t>
      </w:r>
      <w:r w:rsidRPr="004E2DC0">
        <w:rPr>
          <w:rFonts w:cstheme="minorHAnsi"/>
          <w:sz w:val="24"/>
          <w:szCs w:val="24"/>
        </w:rPr>
        <w:t>2212/09-01-20/</w:t>
      </w:r>
      <w:r w:rsidR="0018646E">
        <w:rPr>
          <w:rFonts w:cstheme="minorHAnsi"/>
          <w:sz w:val="24"/>
          <w:szCs w:val="24"/>
        </w:rPr>
        <w:t>01</w:t>
      </w:r>
    </w:p>
    <w:p w:rsidR="004E2DC0" w:rsidRDefault="004E2DC0" w:rsidP="004E2DC0">
      <w:pPr>
        <w:pStyle w:val="Bezproreda"/>
        <w:rPr>
          <w:rFonts w:cstheme="minorHAnsi"/>
          <w:sz w:val="24"/>
          <w:szCs w:val="24"/>
        </w:rPr>
      </w:pPr>
    </w:p>
    <w:p w:rsidR="004E2DC0" w:rsidRPr="004E2DC0" w:rsidRDefault="004E2DC0" w:rsidP="004E2DC0">
      <w:pPr>
        <w:pStyle w:val="Bezproreda"/>
        <w:rPr>
          <w:rFonts w:cstheme="minorHAnsi"/>
          <w:sz w:val="24"/>
          <w:szCs w:val="24"/>
        </w:rPr>
      </w:pPr>
      <w:r w:rsidRPr="004E2DC0">
        <w:rPr>
          <w:rFonts w:cstheme="minorHAnsi"/>
          <w:sz w:val="24"/>
          <w:szCs w:val="24"/>
        </w:rPr>
        <w:t xml:space="preserve">Štitar, </w:t>
      </w:r>
      <w:r w:rsidR="0018646E">
        <w:rPr>
          <w:rFonts w:cstheme="minorHAnsi"/>
          <w:sz w:val="24"/>
          <w:szCs w:val="24"/>
        </w:rPr>
        <w:t xml:space="preserve">28. prosinca </w:t>
      </w:r>
      <w:r w:rsidRPr="004E2DC0">
        <w:rPr>
          <w:rFonts w:cstheme="minorHAnsi"/>
          <w:sz w:val="24"/>
          <w:szCs w:val="24"/>
        </w:rPr>
        <w:t>2020. godine</w:t>
      </w:r>
    </w:p>
    <w:p w:rsidR="00332CC4" w:rsidRPr="00332CC4" w:rsidRDefault="00332CC4" w:rsidP="00332CC4">
      <w:pPr>
        <w:ind w:left="0" w:firstLine="0"/>
        <w:jc w:val="both"/>
        <w:rPr>
          <w:rFonts w:ascii="Times New Roman" w:hAnsi="Times New Roman" w:cs="Times New Roman"/>
          <w:i/>
        </w:rPr>
      </w:pPr>
    </w:p>
    <w:p w:rsidR="00332CC4" w:rsidRPr="00332CC4" w:rsidRDefault="00332CC4" w:rsidP="00332CC4">
      <w:pPr>
        <w:ind w:left="0" w:firstLine="0"/>
        <w:jc w:val="both"/>
        <w:rPr>
          <w:rFonts w:ascii="Times New Roman" w:hAnsi="Times New Roman" w:cs="Times New Roman"/>
          <w:i/>
        </w:rPr>
      </w:pPr>
    </w:p>
    <w:p w:rsidR="00AB71DA" w:rsidRPr="004E2DC0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E2DC0">
        <w:rPr>
          <w:rFonts w:cstheme="minorHAnsi"/>
          <w:iCs/>
          <w:sz w:val="24"/>
          <w:szCs w:val="24"/>
        </w:rPr>
        <w:t>Na temelju članka 10.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4E2DC0">
        <w:rPr>
          <w:rFonts w:cstheme="minorHAnsi"/>
          <w:iCs/>
          <w:sz w:val="24"/>
          <w:szCs w:val="24"/>
        </w:rPr>
        <w:t>stavka 1. i članka 12.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4E2DC0">
        <w:rPr>
          <w:rFonts w:cstheme="minorHAnsi"/>
          <w:iCs/>
          <w:sz w:val="24"/>
          <w:szCs w:val="24"/>
        </w:rPr>
        <w:t xml:space="preserve">stavka 1. Zakona </w:t>
      </w:r>
      <w:r w:rsidR="001F4EED" w:rsidRPr="004E2DC0">
        <w:rPr>
          <w:rFonts w:cstheme="minorHAnsi"/>
          <w:iCs/>
          <w:sz w:val="24"/>
          <w:szCs w:val="24"/>
        </w:rPr>
        <w:t>o poljoprivrednom zemljištu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="004E2DC0">
        <w:rPr>
          <w:rFonts w:cstheme="minorHAnsi"/>
          <w:iCs/>
          <w:sz w:val="24"/>
          <w:szCs w:val="24"/>
        </w:rPr>
        <w:t>(Narodne novine br.: 20/18, 115/18 i 98/19)</w:t>
      </w:r>
      <w:r w:rsidR="003F3D8B">
        <w:rPr>
          <w:rFonts w:cstheme="minorHAnsi"/>
          <w:iCs/>
          <w:sz w:val="24"/>
          <w:szCs w:val="24"/>
        </w:rPr>
        <w:t xml:space="preserve">, članka 8. st. 2. Zakona o zaštiti od požara (Narodne novine br.: 92/10), </w:t>
      </w:r>
      <w:r w:rsidR="004E0A02" w:rsidRPr="004E2DC0">
        <w:rPr>
          <w:rFonts w:cstheme="minorHAnsi"/>
          <w:iCs/>
          <w:sz w:val="24"/>
          <w:szCs w:val="24"/>
        </w:rPr>
        <w:t>te</w:t>
      </w:r>
      <w:r w:rsidRPr="004E2DC0">
        <w:rPr>
          <w:rFonts w:cstheme="minorHAnsi"/>
          <w:iCs/>
          <w:sz w:val="24"/>
          <w:szCs w:val="24"/>
        </w:rPr>
        <w:t xml:space="preserve"> članka </w:t>
      </w:r>
      <w:r w:rsidR="004E2DC0">
        <w:rPr>
          <w:rFonts w:cstheme="minorHAnsi"/>
          <w:iCs/>
          <w:sz w:val="24"/>
          <w:szCs w:val="24"/>
        </w:rPr>
        <w:t>35.</w:t>
      </w:r>
      <w:r w:rsidRPr="004E2DC0">
        <w:rPr>
          <w:rFonts w:cstheme="minorHAnsi"/>
          <w:iCs/>
          <w:sz w:val="24"/>
          <w:szCs w:val="24"/>
        </w:rPr>
        <w:t xml:space="preserve"> Statuta Općine </w:t>
      </w:r>
      <w:r w:rsidR="004E2DC0">
        <w:rPr>
          <w:rFonts w:cstheme="minorHAnsi"/>
          <w:iCs/>
          <w:sz w:val="24"/>
          <w:szCs w:val="24"/>
        </w:rPr>
        <w:t>Štitar</w:t>
      </w:r>
      <w:r w:rsidR="003F3D8B">
        <w:rPr>
          <w:rFonts w:cstheme="minorHAnsi"/>
          <w:iCs/>
          <w:sz w:val="24"/>
          <w:szCs w:val="24"/>
        </w:rPr>
        <w:t xml:space="preserve"> (Službeni vjesnik Vukovarsko-srijemske županije br.: 03/13</w:t>
      </w:r>
      <w:r w:rsidR="0018646E">
        <w:rPr>
          <w:rFonts w:cstheme="minorHAnsi"/>
          <w:iCs/>
          <w:sz w:val="24"/>
          <w:szCs w:val="24"/>
        </w:rPr>
        <w:t>,</w:t>
      </w:r>
      <w:r w:rsidR="003F3D8B">
        <w:rPr>
          <w:rFonts w:cstheme="minorHAnsi"/>
          <w:iCs/>
          <w:sz w:val="24"/>
          <w:szCs w:val="24"/>
        </w:rPr>
        <w:t xml:space="preserve"> 05/18</w:t>
      </w:r>
      <w:r w:rsidR="0018646E">
        <w:rPr>
          <w:rFonts w:cstheme="minorHAnsi"/>
          <w:iCs/>
          <w:sz w:val="24"/>
          <w:szCs w:val="24"/>
        </w:rPr>
        <w:t xml:space="preserve"> i 08/20</w:t>
      </w:r>
      <w:r w:rsidR="003F3D8B">
        <w:rPr>
          <w:rFonts w:cstheme="minorHAnsi"/>
          <w:iCs/>
          <w:sz w:val="24"/>
          <w:szCs w:val="24"/>
        </w:rPr>
        <w:t>)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4E2DC0">
        <w:rPr>
          <w:rFonts w:cstheme="minorHAnsi"/>
          <w:iCs/>
          <w:sz w:val="24"/>
          <w:szCs w:val="24"/>
        </w:rPr>
        <w:t xml:space="preserve">Općinsko vijeće Općine </w:t>
      </w:r>
      <w:r w:rsidR="003F3D8B">
        <w:rPr>
          <w:rFonts w:cstheme="minorHAnsi"/>
          <w:iCs/>
          <w:sz w:val="24"/>
          <w:szCs w:val="24"/>
        </w:rPr>
        <w:t>Štitar</w:t>
      </w:r>
      <w:r w:rsidRPr="004E2DC0">
        <w:rPr>
          <w:rFonts w:cstheme="minorHAnsi"/>
          <w:iCs/>
          <w:sz w:val="24"/>
          <w:szCs w:val="24"/>
        </w:rPr>
        <w:t xml:space="preserve"> na </w:t>
      </w:r>
      <w:r w:rsidR="0018646E">
        <w:rPr>
          <w:rFonts w:cstheme="minorHAnsi"/>
          <w:iCs/>
          <w:sz w:val="24"/>
          <w:szCs w:val="24"/>
        </w:rPr>
        <w:t>35.</w:t>
      </w:r>
      <w:r w:rsidRPr="004E2DC0">
        <w:rPr>
          <w:rFonts w:cstheme="minorHAnsi"/>
          <w:iCs/>
          <w:sz w:val="24"/>
          <w:szCs w:val="24"/>
        </w:rPr>
        <w:t xml:space="preserve"> sje</w:t>
      </w:r>
      <w:r w:rsidR="001F4EED" w:rsidRPr="004E2DC0">
        <w:rPr>
          <w:rFonts w:cstheme="minorHAnsi"/>
          <w:iCs/>
          <w:sz w:val="24"/>
          <w:szCs w:val="24"/>
        </w:rPr>
        <w:t xml:space="preserve">dnici održanoj </w:t>
      </w:r>
      <w:r w:rsidR="0018646E">
        <w:rPr>
          <w:rFonts w:cstheme="minorHAnsi"/>
          <w:iCs/>
          <w:sz w:val="24"/>
          <w:szCs w:val="24"/>
        </w:rPr>
        <w:t>28. prosinca</w:t>
      </w:r>
      <w:r w:rsidR="001F4EED" w:rsidRPr="004E2DC0">
        <w:rPr>
          <w:rFonts w:cstheme="minorHAnsi"/>
          <w:iCs/>
          <w:sz w:val="24"/>
          <w:szCs w:val="24"/>
        </w:rPr>
        <w:t xml:space="preserve"> 2020</w:t>
      </w:r>
      <w:r w:rsidRPr="004E2DC0">
        <w:rPr>
          <w:rFonts w:cstheme="minorHAnsi"/>
          <w:iCs/>
          <w:sz w:val="24"/>
          <w:szCs w:val="24"/>
        </w:rPr>
        <w:t xml:space="preserve">. </w:t>
      </w:r>
      <w:r w:rsidR="0018646E">
        <w:rPr>
          <w:rFonts w:cstheme="minorHAnsi"/>
          <w:iCs/>
          <w:sz w:val="24"/>
          <w:szCs w:val="24"/>
        </w:rPr>
        <w:t>g</w:t>
      </w:r>
      <w:r w:rsidRPr="004E2DC0">
        <w:rPr>
          <w:rFonts w:cstheme="minorHAnsi"/>
          <w:iCs/>
          <w:sz w:val="24"/>
          <w:szCs w:val="24"/>
        </w:rPr>
        <w:t>odine</w:t>
      </w:r>
      <w:r w:rsidR="0018646E">
        <w:rPr>
          <w:rFonts w:cstheme="minorHAnsi"/>
          <w:iCs/>
          <w:sz w:val="24"/>
          <w:szCs w:val="24"/>
        </w:rPr>
        <w:t>,</w:t>
      </w:r>
      <w:r w:rsidRPr="004E2DC0">
        <w:rPr>
          <w:rFonts w:cstheme="minorHAnsi"/>
          <w:iCs/>
          <w:sz w:val="24"/>
          <w:szCs w:val="24"/>
        </w:rPr>
        <w:t xml:space="preserve"> donijelo je</w:t>
      </w:r>
      <w:r w:rsidR="003F3D8B">
        <w:rPr>
          <w:rFonts w:cstheme="minorHAnsi"/>
          <w:iCs/>
          <w:sz w:val="24"/>
          <w:szCs w:val="24"/>
        </w:rPr>
        <w:t xml:space="preserve">: </w:t>
      </w:r>
    </w:p>
    <w:p w:rsidR="004E2DC0" w:rsidRDefault="004E2DC0" w:rsidP="00AB71DA">
      <w:pPr>
        <w:ind w:left="0" w:firstLine="0"/>
        <w:jc w:val="both"/>
        <w:rPr>
          <w:szCs w:val="24"/>
        </w:rPr>
      </w:pPr>
    </w:p>
    <w:p w:rsidR="00AB71DA" w:rsidRPr="004E2DC0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E2DC0">
        <w:rPr>
          <w:rFonts w:cstheme="minorHAnsi"/>
          <w:b/>
          <w:iCs/>
          <w:sz w:val="24"/>
          <w:szCs w:val="24"/>
        </w:rPr>
        <w:t>ODLUKU</w:t>
      </w:r>
    </w:p>
    <w:p w:rsidR="00C640E3" w:rsidRPr="004E2DC0" w:rsidRDefault="00183602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E2DC0">
        <w:rPr>
          <w:rFonts w:cstheme="minorHAnsi"/>
          <w:b/>
          <w:iCs/>
          <w:sz w:val="24"/>
          <w:szCs w:val="24"/>
        </w:rPr>
        <w:t>o</w:t>
      </w:r>
      <w:r w:rsidR="00AB71DA" w:rsidRPr="004E2DC0">
        <w:rPr>
          <w:rFonts w:cstheme="minorHAnsi"/>
          <w:b/>
          <w:iCs/>
          <w:sz w:val="24"/>
          <w:szCs w:val="24"/>
        </w:rPr>
        <w:t xml:space="preserve"> agrotehničkim mjerama i mjerama za uređivanje i održavanje</w:t>
      </w:r>
    </w:p>
    <w:p w:rsidR="008B5265" w:rsidRPr="004E2DC0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E2DC0">
        <w:rPr>
          <w:rFonts w:cstheme="minorHAnsi"/>
          <w:b/>
          <w:iCs/>
          <w:sz w:val="24"/>
          <w:szCs w:val="24"/>
        </w:rPr>
        <w:t xml:space="preserve"> poljoprivrednih rudina </w:t>
      </w:r>
      <w:r w:rsidR="008B5265" w:rsidRPr="004E2DC0">
        <w:rPr>
          <w:rFonts w:cstheme="minorHAnsi"/>
          <w:b/>
          <w:iCs/>
          <w:sz w:val="24"/>
          <w:szCs w:val="24"/>
        </w:rPr>
        <w:t xml:space="preserve">te mjerama zaštite od požara na poljoprivrednom zemljištu </w:t>
      </w:r>
    </w:p>
    <w:p w:rsidR="00AB71DA" w:rsidRPr="004E2DC0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E2DC0">
        <w:rPr>
          <w:rFonts w:cstheme="minorHAnsi"/>
          <w:b/>
          <w:iCs/>
          <w:sz w:val="24"/>
          <w:szCs w:val="24"/>
        </w:rPr>
        <w:t xml:space="preserve">na području Općine </w:t>
      </w:r>
      <w:r w:rsidR="003F3D8B">
        <w:rPr>
          <w:rFonts w:cstheme="minorHAnsi"/>
          <w:b/>
          <w:iCs/>
          <w:sz w:val="24"/>
          <w:szCs w:val="24"/>
        </w:rPr>
        <w:t>Štitar</w:t>
      </w:r>
    </w:p>
    <w:p w:rsidR="00AB71DA" w:rsidRPr="004E2DC0" w:rsidRDefault="00AB71DA" w:rsidP="0018646E">
      <w:pPr>
        <w:ind w:left="0" w:firstLine="0"/>
        <w:rPr>
          <w:rFonts w:cstheme="minorHAnsi"/>
          <w:b/>
          <w:i/>
          <w:sz w:val="24"/>
          <w:szCs w:val="24"/>
        </w:rPr>
      </w:pPr>
    </w:p>
    <w:p w:rsidR="00AB71DA" w:rsidRPr="003F3D8B" w:rsidRDefault="00AB71DA" w:rsidP="003F3D8B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3F3D8B">
        <w:rPr>
          <w:rFonts w:cstheme="minorHAnsi"/>
          <w:b/>
          <w:iCs/>
          <w:sz w:val="24"/>
          <w:szCs w:val="24"/>
        </w:rPr>
        <w:t>I. OPĆE ODREDBE</w:t>
      </w:r>
    </w:p>
    <w:p w:rsidR="00AB71DA" w:rsidRPr="003F3D8B" w:rsidRDefault="00AB71DA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3F3D8B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3F3D8B">
        <w:rPr>
          <w:rFonts w:cstheme="minorHAnsi"/>
          <w:b/>
          <w:iCs/>
          <w:sz w:val="24"/>
          <w:szCs w:val="24"/>
        </w:rPr>
        <w:t>Članak 1.</w:t>
      </w:r>
    </w:p>
    <w:p w:rsidR="00AB71DA" w:rsidRPr="00F15797" w:rsidRDefault="003F3D8B" w:rsidP="00F15797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Ovom Odlukom</w:t>
      </w:r>
      <w:r w:rsidR="009F2F30">
        <w:rPr>
          <w:rFonts w:cstheme="minorHAnsi"/>
          <w:iCs/>
          <w:sz w:val="24"/>
          <w:szCs w:val="24"/>
        </w:rPr>
        <w:t xml:space="preserve"> </w:t>
      </w:r>
      <w:r w:rsidR="00F15797" w:rsidRPr="00F15797">
        <w:rPr>
          <w:rFonts w:cstheme="minorHAnsi"/>
          <w:iCs/>
          <w:sz w:val="24"/>
          <w:szCs w:val="24"/>
        </w:rPr>
        <w:t>o agrotehničkim mjerama i mjerama za uređivanje i održavanje poljoprivrednih rudina</w:t>
      </w:r>
      <w:r w:rsidR="009F2F30">
        <w:rPr>
          <w:rFonts w:cstheme="minorHAnsi"/>
          <w:iCs/>
          <w:sz w:val="24"/>
          <w:szCs w:val="24"/>
        </w:rPr>
        <w:t xml:space="preserve"> </w:t>
      </w:r>
      <w:r w:rsidR="00F15797" w:rsidRPr="00F15797">
        <w:rPr>
          <w:rFonts w:cstheme="minorHAnsi"/>
          <w:iCs/>
          <w:sz w:val="24"/>
          <w:szCs w:val="24"/>
        </w:rPr>
        <w:t xml:space="preserve">te mjerama zaštite od požara na poljoprivrednom zemljištu na području Općine Štitar </w:t>
      </w:r>
      <w:r w:rsidR="00F15797">
        <w:rPr>
          <w:rFonts w:cstheme="minorHAnsi"/>
          <w:iCs/>
          <w:sz w:val="24"/>
          <w:szCs w:val="24"/>
        </w:rPr>
        <w:t>(u daljnjem tekstu: Odluka)</w:t>
      </w:r>
      <w:r w:rsidRPr="00F15797">
        <w:rPr>
          <w:rFonts w:cstheme="minorHAnsi"/>
          <w:iCs/>
          <w:sz w:val="24"/>
          <w:szCs w:val="24"/>
        </w:rPr>
        <w:t>propisuju se agrotehničke mjere u slučajevima u kojima bi propuštanje tih mjera nanijelo štetu, onemogućilo ili smanjilo poljoprivrednu proizvodnju, mjere za uređivanje i održavanje poljoprivrednih rudina te mjere zaštite od požara na poljoprivrednom zemljištu, a sve u svrhu održavanja i zaštite poljoprivrednog zemljišta na području općine Štitar.</w:t>
      </w:r>
    </w:p>
    <w:p w:rsidR="003F3D8B" w:rsidRPr="00F15797" w:rsidRDefault="003F3D8B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F15797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F15797">
        <w:rPr>
          <w:rFonts w:cstheme="minorHAnsi"/>
          <w:b/>
          <w:iCs/>
          <w:sz w:val="24"/>
          <w:szCs w:val="24"/>
        </w:rPr>
        <w:t>Članak 2.</w:t>
      </w:r>
    </w:p>
    <w:p w:rsidR="00AB71DA" w:rsidRPr="003F3D8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3F3D8B">
        <w:rPr>
          <w:rFonts w:cstheme="minorHAnsi"/>
          <w:iCs/>
          <w:sz w:val="24"/>
          <w:szCs w:val="24"/>
        </w:rPr>
        <w:t>Poljoprivrednim zemljištem u smislu ove Odluke smatraju se poljoprivredne površine koje su po načinu uporabe u katastru opisane kao: oranice, vrtovi, livade, pašnjaci, voćnjaci, maslinici, vinogradi, ribnjaci, trstici i močvare kao i drugo zemljište koje se može privesti poljoprivrednoj proizvodnji.</w:t>
      </w:r>
    </w:p>
    <w:p w:rsidR="00AB71DA" w:rsidRPr="00F15797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Poljoprivredno zemljište mora se održavati pogodnim za poljoprivrednu proizvodnju. Pod održavanjem poljoprivrednog zemljišta pogodnim za poljoprivrednu proizvodnju smatra se sprječavanje njegove zakorovljenosti i obrastanja višegodišnjim raslinjem, ka</w:t>
      </w:r>
      <w:r w:rsidR="001F4EED" w:rsidRPr="00F15797">
        <w:rPr>
          <w:rFonts w:cstheme="minorHAnsi"/>
          <w:iCs/>
          <w:sz w:val="24"/>
          <w:szCs w:val="24"/>
        </w:rPr>
        <w:t>o i smanjenje njegove plodnosti.</w:t>
      </w:r>
    </w:p>
    <w:p w:rsidR="001F4EED" w:rsidRPr="00F15797" w:rsidRDefault="001F4EED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Poljoprivrednim rudinama u smislu ove Odluke smatraju se susjedne katastarske čestice u određenom lokalitetu koje čine zaokruženu prirodnu cjelinu.</w:t>
      </w:r>
    </w:p>
    <w:p w:rsidR="001F4EED" w:rsidRPr="00F15797" w:rsidRDefault="001F4EED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lastRenderedPageBreak/>
        <w:t>Poljskim putem u smislu ove Odluke smatra se put koji se koristi za promet ili prilaz poljoprivrednom zemljištu a kojim se koristi veći broj korisnika.</w:t>
      </w:r>
    </w:p>
    <w:p w:rsidR="00AB71DA" w:rsidRPr="004E2DC0" w:rsidRDefault="00AB71DA" w:rsidP="00AB71DA">
      <w:pPr>
        <w:ind w:left="0" w:firstLine="708"/>
        <w:jc w:val="both"/>
        <w:rPr>
          <w:rFonts w:cstheme="minorHAnsi"/>
          <w:i/>
          <w:sz w:val="24"/>
          <w:szCs w:val="24"/>
        </w:rPr>
      </w:pPr>
    </w:p>
    <w:p w:rsidR="00AB71DA" w:rsidRPr="00F15797" w:rsidRDefault="00AB71DA" w:rsidP="00F157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F15797">
        <w:rPr>
          <w:rFonts w:cstheme="minorHAnsi"/>
          <w:b/>
          <w:iCs/>
          <w:sz w:val="24"/>
          <w:szCs w:val="24"/>
        </w:rPr>
        <w:t>II. AGROTEHNIČKE MJERE</w:t>
      </w:r>
    </w:p>
    <w:p w:rsidR="00AB71DA" w:rsidRPr="00F15797" w:rsidRDefault="00AB71DA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F15797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F15797">
        <w:rPr>
          <w:rFonts w:cstheme="minorHAnsi"/>
          <w:b/>
          <w:iCs/>
          <w:sz w:val="24"/>
          <w:szCs w:val="24"/>
        </w:rPr>
        <w:t>Članak 3.</w:t>
      </w:r>
    </w:p>
    <w:p w:rsidR="00AB71DA" w:rsidRPr="00F15797" w:rsidRDefault="00F157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U cilju održavanja poljoprivrednog zemljišta sposobnim za poljoprivrednu proizvodnju i sprječavanj</w:t>
      </w:r>
      <w:r>
        <w:rPr>
          <w:rFonts w:cstheme="minorHAnsi"/>
          <w:iCs/>
          <w:sz w:val="24"/>
          <w:szCs w:val="24"/>
        </w:rPr>
        <w:t>anastanka</w:t>
      </w:r>
      <w:r w:rsidRPr="00F15797">
        <w:rPr>
          <w:rFonts w:cstheme="minorHAnsi"/>
          <w:iCs/>
          <w:sz w:val="24"/>
          <w:szCs w:val="24"/>
        </w:rPr>
        <w:t xml:space="preserve"> štete na istom, propisuju se sljedeće agrotehničke mjere: </w:t>
      </w:r>
    </w:p>
    <w:p w:rsidR="00F15797" w:rsidRPr="00F15797" w:rsidRDefault="00F157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minimalna razina obrade i održavanja poljoprivrednog zemljišta povoljnim za uzgoj biljaka,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sprječavanje zakorovljenosti i obrastanja višegodišnjim raslinjem,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suzbijanje organizama štetnih za bilje,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gospodarenje biljnim ostatcima,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održavanje organske tvari i humusa u tlu,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održavanje povoljne strukture tla,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zaštita od erozije,</w:t>
      </w:r>
    </w:p>
    <w:p w:rsidR="00AB71DA" w:rsidRPr="00F15797" w:rsidRDefault="00AB71DA" w:rsidP="00593997">
      <w:pPr>
        <w:pStyle w:val="Odlomakpopis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održavanje plodnosti tla.</w:t>
      </w:r>
    </w:p>
    <w:p w:rsidR="00F15797" w:rsidRPr="00F15797" w:rsidRDefault="00F157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F15797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F15797">
        <w:rPr>
          <w:rFonts w:cstheme="minorHAnsi"/>
          <w:iCs/>
          <w:sz w:val="24"/>
          <w:szCs w:val="24"/>
        </w:rPr>
        <w:t>Vlasnici i posjednici poljoprivrednog zemljišta dužni su poljoprivredno zemljište obrađivati primjenjujući potrebne agrotehničkim mjere, ne umanjujući njegovu vrijednost.</w:t>
      </w:r>
    </w:p>
    <w:p w:rsidR="00AB71DA" w:rsidRDefault="00AB71DA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931A22" w:rsidRPr="00931A22" w:rsidRDefault="00931A22" w:rsidP="00931A22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931A22">
        <w:rPr>
          <w:rFonts w:cstheme="minorHAnsi"/>
          <w:b/>
          <w:bCs/>
          <w:i/>
          <w:sz w:val="24"/>
          <w:szCs w:val="24"/>
        </w:rPr>
        <w:t>Minimalna razina obrade i održavanja poljoprivrednog zemljišta povoljnim za uzgoj biljaka</w:t>
      </w:r>
    </w:p>
    <w:p w:rsidR="00AB71DA" w:rsidRPr="002702C7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2702C7">
        <w:rPr>
          <w:rFonts w:cstheme="minorHAnsi"/>
          <w:b/>
          <w:iCs/>
          <w:sz w:val="24"/>
          <w:szCs w:val="24"/>
        </w:rPr>
        <w:t>Članak 4.</w:t>
      </w:r>
    </w:p>
    <w:p w:rsidR="00AB71DA" w:rsidRPr="002702C7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Minimalna razina obrade i održavanja poljoprivrednog zemljišta podrazumijeva provođenje najnužnijih mjera u okviru prikladne tehnologije, a posebno:</w:t>
      </w:r>
    </w:p>
    <w:p w:rsidR="00AB71DA" w:rsidRPr="002702C7" w:rsidRDefault="00AB71DA" w:rsidP="00593997">
      <w:pPr>
        <w:pStyle w:val="Odlomakpopis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redovito obrađivanje i održavanje poljoprivrednog zemljišta u skladu s određenom biljnom vrstom i načinom uzgoja, odnosno katastarskom kulturom poljoprivrednog zemljišta,</w:t>
      </w:r>
    </w:p>
    <w:p w:rsidR="00AB71DA" w:rsidRPr="002702C7" w:rsidRDefault="00AB71DA" w:rsidP="00593997">
      <w:pPr>
        <w:pStyle w:val="Odlomakpopis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održavanje ili poboljšanje plodnosti tla,</w:t>
      </w:r>
    </w:p>
    <w:p w:rsidR="00AB71DA" w:rsidRPr="002702C7" w:rsidRDefault="00AB71DA" w:rsidP="00593997">
      <w:pPr>
        <w:pStyle w:val="Odlomakpopis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održivo gospodarenje trajnim pašnjacima i livadama,</w:t>
      </w:r>
    </w:p>
    <w:p w:rsidR="00AB71DA" w:rsidRPr="002702C7" w:rsidRDefault="00AB71DA" w:rsidP="00332CC4">
      <w:pPr>
        <w:pStyle w:val="Odlomakpopis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održavanje površina pod trajnim nasadima u dobrom proizvodnom stanju.</w:t>
      </w:r>
    </w:p>
    <w:p w:rsidR="00AB71DA" w:rsidRDefault="00AB71DA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931A22" w:rsidRPr="00931A22" w:rsidRDefault="00931A22" w:rsidP="00931A22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931A22">
        <w:rPr>
          <w:rFonts w:cstheme="minorHAnsi"/>
          <w:b/>
          <w:bCs/>
          <w:i/>
          <w:sz w:val="24"/>
          <w:szCs w:val="24"/>
        </w:rPr>
        <w:t>Sprječavanje zakorovljenosti i obrastanja višegodišnjim raslinjem</w:t>
      </w:r>
    </w:p>
    <w:p w:rsidR="00931A22" w:rsidRPr="004E2DC0" w:rsidRDefault="00931A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2702C7" w:rsidRDefault="00AB71DA" w:rsidP="00AB71D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2702C7">
        <w:rPr>
          <w:rFonts w:cstheme="minorHAnsi"/>
          <w:b/>
          <w:iCs/>
          <w:sz w:val="24"/>
          <w:szCs w:val="24"/>
        </w:rPr>
        <w:t>Članak 5.</w:t>
      </w:r>
    </w:p>
    <w:p w:rsidR="002702C7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 xml:space="preserve">Vlasnici </w:t>
      </w:r>
      <w:r w:rsidR="00126A1E" w:rsidRPr="002702C7">
        <w:rPr>
          <w:rFonts w:cstheme="minorHAnsi"/>
          <w:iCs/>
          <w:sz w:val="24"/>
          <w:szCs w:val="24"/>
        </w:rPr>
        <w:t>odnosno</w:t>
      </w:r>
      <w:r w:rsidRPr="002702C7">
        <w:rPr>
          <w:rFonts w:cstheme="minorHAnsi"/>
          <w:iCs/>
          <w:sz w:val="24"/>
          <w:szCs w:val="24"/>
        </w:rPr>
        <w:t xml:space="preserve"> posjednici poljoprivrednog zemljišta dužni su primjenjivati odgovarajuće agrotehničke mjere obrade tla i njege usjeva i nasada u cilju sprječavanja zakorovljenosti i obrastanja višegodišnjim korovom poljoprivrednog zemljišta</w:t>
      </w:r>
      <w:r w:rsidR="002702C7" w:rsidRPr="002702C7">
        <w:rPr>
          <w:rFonts w:cstheme="minorHAnsi"/>
          <w:iCs/>
          <w:sz w:val="24"/>
          <w:szCs w:val="24"/>
        </w:rPr>
        <w:t xml:space="preserve">i to naročito sljedeće:  </w:t>
      </w:r>
    </w:p>
    <w:p w:rsidR="002702C7" w:rsidRPr="002702C7" w:rsidRDefault="002702C7" w:rsidP="002702C7">
      <w:pPr>
        <w:pStyle w:val="Odlomakpopisa"/>
        <w:numPr>
          <w:ilvl w:val="0"/>
          <w:numId w:val="14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 xml:space="preserve">redovito okopavati i kositi travu i korov te krčiti višegodišnje raslinje,  </w:t>
      </w:r>
    </w:p>
    <w:p w:rsidR="002702C7" w:rsidRPr="002702C7" w:rsidRDefault="002702C7" w:rsidP="002702C7">
      <w:pPr>
        <w:pStyle w:val="Odlomakpopisa"/>
        <w:numPr>
          <w:ilvl w:val="0"/>
          <w:numId w:val="14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 xml:space="preserve">spaljivanjem uništavati korov i višegodišnje raslinje u skladu sa odredbama ove Odluke koje se odnose na zaštitu od požara,  </w:t>
      </w:r>
    </w:p>
    <w:p w:rsidR="002702C7" w:rsidRPr="002702C7" w:rsidRDefault="002702C7" w:rsidP="002702C7">
      <w:pPr>
        <w:pStyle w:val="Odlomakpopisa"/>
        <w:numPr>
          <w:ilvl w:val="0"/>
          <w:numId w:val="14"/>
        </w:numPr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>u neposrednoj blizini međa kositi travu i korov kako ne bi došlo do ometanja</w:t>
      </w:r>
      <w:r>
        <w:rPr>
          <w:rFonts w:cstheme="minorHAnsi"/>
          <w:iCs/>
          <w:sz w:val="24"/>
          <w:szCs w:val="24"/>
        </w:rPr>
        <w:t xml:space="preserve"> i zasjenjivanja</w:t>
      </w:r>
      <w:r w:rsidRPr="002702C7">
        <w:rPr>
          <w:rFonts w:cstheme="minorHAnsi"/>
          <w:iCs/>
          <w:sz w:val="24"/>
          <w:szCs w:val="24"/>
        </w:rPr>
        <w:t xml:space="preserve"> susjednih kultura.</w:t>
      </w:r>
    </w:p>
    <w:p w:rsidR="002702C7" w:rsidRPr="002702C7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702C7">
        <w:rPr>
          <w:rFonts w:cstheme="minorHAnsi"/>
          <w:iCs/>
          <w:sz w:val="24"/>
          <w:szCs w:val="24"/>
        </w:rPr>
        <w:t xml:space="preserve">Kod sprječavanja zakorovljenosti i obrastanja višegodišnjim raslinjem i njege usjeva potrebno je dati prednost nekemijskim mjerama zaštite bilja kao što su mehaničke, fizikalne, </w:t>
      </w:r>
      <w:r w:rsidRPr="002702C7">
        <w:rPr>
          <w:rFonts w:cstheme="minorHAnsi"/>
          <w:iCs/>
          <w:sz w:val="24"/>
          <w:szCs w:val="24"/>
        </w:rPr>
        <w:lastRenderedPageBreak/>
        <w:t>biotehničke i biološke mjere zaštite, a kod korištenja kemijskih mjera zaštite potrebno je dati prednost herbicidima s povoljnijim ekotoksikološkim svojstvima.</w:t>
      </w:r>
    </w:p>
    <w:p w:rsidR="00AB71DA" w:rsidRPr="002739D0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739D0">
        <w:rPr>
          <w:rFonts w:cstheme="minorHAnsi"/>
          <w:iCs/>
          <w:sz w:val="24"/>
          <w:szCs w:val="24"/>
        </w:rPr>
        <w:t xml:space="preserve">Vlasnici </w:t>
      </w:r>
      <w:r w:rsidR="00126A1E" w:rsidRPr="002739D0">
        <w:rPr>
          <w:rFonts w:cstheme="minorHAnsi"/>
          <w:iCs/>
          <w:sz w:val="24"/>
          <w:szCs w:val="24"/>
        </w:rPr>
        <w:t>odnosno</w:t>
      </w:r>
      <w:r w:rsidRPr="002739D0">
        <w:rPr>
          <w:rFonts w:cstheme="minorHAnsi"/>
          <w:iCs/>
          <w:sz w:val="24"/>
          <w:szCs w:val="24"/>
        </w:rPr>
        <w:t xml:space="preserve"> posjednici poljoprivrednog obrađenog i neobrađenog zemljišta, dužni su tijekom vegetacijske sezone tekuće godine, u više navrata, sa svojih površina (uključujući i rubove parcela, šuma i poljskih putova) uklanjati i suzbijati ambroziju sljedećim mjerama:</w:t>
      </w:r>
    </w:p>
    <w:p w:rsidR="00AB71DA" w:rsidRPr="002739D0" w:rsidRDefault="00AB71DA" w:rsidP="00593997">
      <w:pPr>
        <w:pStyle w:val="Odlomakpopisa"/>
        <w:numPr>
          <w:ilvl w:val="0"/>
          <w:numId w:val="3"/>
        </w:numPr>
        <w:jc w:val="both"/>
        <w:rPr>
          <w:rFonts w:cstheme="minorHAnsi"/>
          <w:iCs/>
          <w:sz w:val="24"/>
          <w:szCs w:val="24"/>
        </w:rPr>
      </w:pPr>
      <w:r w:rsidRPr="002739D0">
        <w:rPr>
          <w:rFonts w:cstheme="minorHAnsi"/>
          <w:iCs/>
          <w:sz w:val="24"/>
          <w:szCs w:val="24"/>
        </w:rPr>
        <w:t>agrotehničkim – pridržavanjem plodoreda, obradom tla, pravovremenom sjetvom i gnojidbom kulture, višekratnim prašenjem strništa i neobrađene (nezasijane) poljoprivredne površine,</w:t>
      </w:r>
    </w:p>
    <w:p w:rsidR="00AB71DA" w:rsidRPr="002739D0" w:rsidRDefault="00AB71DA" w:rsidP="00593997">
      <w:pPr>
        <w:pStyle w:val="Odlomakpopisa"/>
        <w:numPr>
          <w:ilvl w:val="0"/>
          <w:numId w:val="3"/>
        </w:numPr>
        <w:jc w:val="both"/>
        <w:rPr>
          <w:rFonts w:cstheme="minorHAnsi"/>
          <w:iCs/>
          <w:sz w:val="24"/>
          <w:szCs w:val="24"/>
        </w:rPr>
      </w:pPr>
      <w:r w:rsidRPr="002739D0">
        <w:rPr>
          <w:rFonts w:cstheme="minorHAnsi"/>
          <w:iCs/>
          <w:sz w:val="24"/>
          <w:szCs w:val="24"/>
        </w:rPr>
        <w:t>mehaničkim – međurednom kultivacijom, okopavanjem, plijevljenjem i pročupavanje</w:t>
      </w:r>
      <w:r w:rsidR="002739D0">
        <w:rPr>
          <w:rFonts w:cstheme="minorHAnsi"/>
          <w:iCs/>
          <w:sz w:val="24"/>
          <w:szCs w:val="24"/>
        </w:rPr>
        <w:t>m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2739D0">
        <w:rPr>
          <w:rFonts w:cstheme="minorHAnsi"/>
          <w:iCs/>
          <w:sz w:val="24"/>
          <w:szCs w:val="24"/>
        </w:rPr>
        <w:t>izbjeglih biljaka, redovitom (višekratnom) košnjom, priječenjem prašenja i plodonošenja biljaka,</w:t>
      </w:r>
    </w:p>
    <w:p w:rsidR="00AB71DA" w:rsidRPr="002739D0" w:rsidRDefault="00AB71DA" w:rsidP="00593997">
      <w:pPr>
        <w:pStyle w:val="Odlomakpopisa"/>
        <w:numPr>
          <w:ilvl w:val="0"/>
          <w:numId w:val="3"/>
        </w:numPr>
        <w:jc w:val="both"/>
        <w:rPr>
          <w:rFonts w:cstheme="minorHAnsi"/>
          <w:iCs/>
          <w:sz w:val="24"/>
          <w:szCs w:val="24"/>
        </w:rPr>
      </w:pPr>
      <w:r w:rsidRPr="002739D0">
        <w:rPr>
          <w:rFonts w:cstheme="minorHAnsi"/>
          <w:iCs/>
          <w:sz w:val="24"/>
          <w:szCs w:val="24"/>
        </w:rPr>
        <w:t>kemijskim – uporabom učinkovitih herbicida koji imaju dozvolu za promet i primjenu u Republici Hrvatskoj za suzbijanje ambrozije, a u skladu s uputom za primjenu koja je priložena uz sredstvo.</w:t>
      </w:r>
    </w:p>
    <w:p w:rsidR="00AB71DA" w:rsidRDefault="00AB71DA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931A22" w:rsidRPr="00931A22" w:rsidRDefault="00931A22" w:rsidP="00931A22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931A22">
        <w:rPr>
          <w:rFonts w:cstheme="minorHAnsi"/>
          <w:b/>
          <w:bCs/>
          <w:i/>
          <w:sz w:val="24"/>
          <w:szCs w:val="24"/>
        </w:rPr>
        <w:t>Suzbijanje organizama štetnih za bilje</w:t>
      </w:r>
    </w:p>
    <w:p w:rsidR="00931A22" w:rsidRPr="004E2DC0" w:rsidRDefault="00931A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4E2DC0" w:rsidRDefault="00AB71DA" w:rsidP="00AB71DA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  <w:r w:rsidRPr="004E2DC0">
        <w:rPr>
          <w:rFonts w:cstheme="minorHAnsi"/>
          <w:b/>
          <w:i/>
          <w:sz w:val="24"/>
          <w:szCs w:val="24"/>
        </w:rPr>
        <w:t xml:space="preserve">Članak </w:t>
      </w:r>
      <w:r w:rsidR="00967A2A">
        <w:rPr>
          <w:rFonts w:cstheme="minorHAnsi"/>
          <w:b/>
          <w:i/>
          <w:sz w:val="24"/>
          <w:szCs w:val="24"/>
        </w:rPr>
        <w:t>6</w:t>
      </w:r>
      <w:r w:rsidRPr="004E2DC0">
        <w:rPr>
          <w:rFonts w:cstheme="minorHAnsi"/>
          <w:b/>
          <w:i/>
          <w:sz w:val="24"/>
          <w:szCs w:val="24"/>
        </w:rPr>
        <w:t>.</w:t>
      </w:r>
    </w:p>
    <w:p w:rsidR="00AB71DA" w:rsidRPr="004E2DC0" w:rsidRDefault="00AB71DA" w:rsidP="00332CC4">
      <w:pPr>
        <w:ind w:left="0" w:firstLine="0"/>
        <w:jc w:val="both"/>
        <w:rPr>
          <w:rFonts w:cstheme="minorHAnsi"/>
          <w:i/>
          <w:sz w:val="24"/>
          <w:szCs w:val="24"/>
        </w:rPr>
      </w:pPr>
      <w:r w:rsidRPr="004E2DC0">
        <w:rPr>
          <w:rFonts w:cstheme="minorHAnsi"/>
          <w:i/>
          <w:sz w:val="24"/>
          <w:szCs w:val="24"/>
        </w:rPr>
        <w:t>Vlasnici odnosno posjednici poljoprivrednog zemljišta moraju suzbijati organizme štetne za bilje, a kod suzbijanja obvezni su primjenjivati temeljna načela integrirane zaštite bilja sukladno posebnim propisima koji uređuju održivu uporabu pesticida.</w:t>
      </w:r>
    </w:p>
    <w:p w:rsidR="00AB71DA" w:rsidRPr="004E2DC0" w:rsidRDefault="00AB71DA" w:rsidP="00332CC4">
      <w:pPr>
        <w:ind w:left="0" w:firstLine="0"/>
        <w:jc w:val="both"/>
        <w:rPr>
          <w:rFonts w:cstheme="minorHAnsi"/>
          <w:i/>
          <w:sz w:val="24"/>
          <w:szCs w:val="24"/>
        </w:rPr>
      </w:pPr>
      <w:r w:rsidRPr="004E2DC0">
        <w:rPr>
          <w:rFonts w:cstheme="minorHAnsi"/>
          <w:i/>
          <w:sz w:val="24"/>
          <w:szCs w:val="24"/>
        </w:rPr>
        <w:t xml:space="preserve">Nakon provedenog postupka vlasnici </w:t>
      </w:r>
      <w:r w:rsidR="00D21E8C" w:rsidRPr="004E2DC0">
        <w:rPr>
          <w:rFonts w:cstheme="minorHAnsi"/>
          <w:i/>
          <w:sz w:val="24"/>
          <w:szCs w:val="24"/>
        </w:rPr>
        <w:t xml:space="preserve">odnosno posjednici poljoprivrednog zemljišta </w:t>
      </w:r>
      <w:r w:rsidRPr="004E2DC0">
        <w:rPr>
          <w:rFonts w:cstheme="minorHAnsi"/>
          <w:i/>
          <w:sz w:val="24"/>
          <w:szCs w:val="24"/>
        </w:rPr>
        <w:t xml:space="preserve">dužni </w:t>
      </w:r>
      <w:r w:rsidR="00D21E8C" w:rsidRPr="004E2DC0">
        <w:rPr>
          <w:rFonts w:cstheme="minorHAnsi"/>
          <w:i/>
          <w:sz w:val="24"/>
          <w:szCs w:val="24"/>
        </w:rPr>
        <w:t xml:space="preserve">su </w:t>
      </w:r>
      <w:r w:rsidRPr="004E2DC0">
        <w:rPr>
          <w:rFonts w:cstheme="minorHAnsi"/>
          <w:i/>
          <w:sz w:val="24"/>
          <w:szCs w:val="24"/>
        </w:rPr>
        <w:t>ambalažu od korištenja sredstava za zaštitu bilja zbrinuti sukladno uputama proizvođača koje su priložene uz ta sredstva</w:t>
      </w:r>
      <w:r w:rsidR="00D21E8C" w:rsidRPr="004E2DC0">
        <w:rPr>
          <w:rFonts w:cstheme="minorHAnsi"/>
          <w:i/>
          <w:sz w:val="24"/>
          <w:szCs w:val="24"/>
        </w:rPr>
        <w:t xml:space="preserve"> te u skladu s posebnim zakonima, odlukama i propisima</w:t>
      </w:r>
      <w:r w:rsidRPr="004E2DC0">
        <w:rPr>
          <w:rFonts w:cstheme="minorHAnsi"/>
          <w:i/>
          <w:sz w:val="24"/>
          <w:szCs w:val="24"/>
        </w:rPr>
        <w:t>.</w:t>
      </w:r>
    </w:p>
    <w:p w:rsidR="00931A22" w:rsidRPr="00931A22" w:rsidRDefault="00931A22" w:rsidP="00AB71DA">
      <w:pPr>
        <w:ind w:left="0" w:firstLine="0"/>
        <w:jc w:val="both"/>
        <w:rPr>
          <w:rFonts w:cstheme="minorHAnsi"/>
          <w:b/>
          <w:bCs/>
          <w:i/>
          <w:sz w:val="24"/>
          <w:szCs w:val="24"/>
        </w:rPr>
      </w:pPr>
    </w:p>
    <w:p w:rsidR="00931A22" w:rsidRPr="00931A22" w:rsidRDefault="00931A22" w:rsidP="00931A22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931A22">
        <w:rPr>
          <w:rFonts w:cstheme="minorHAnsi"/>
          <w:b/>
          <w:bCs/>
          <w:i/>
          <w:sz w:val="24"/>
          <w:szCs w:val="24"/>
        </w:rPr>
        <w:t xml:space="preserve">Gospodarenje biljnim ostatcima </w:t>
      </w:r>
    </w:p>
    <w:p w:rsidR="00931A22" w:rsidRDefault="00931A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4E2DC0" w:rsidRDefault="00AB71DA" w:rsidP="00AB71DA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  <w:r w:rsidRPr="004E2DC0">
        <w:rPr>
          <w:rFonts w:cstheme="minorHAnsi"/>
          <w:b/>
          <w:i/>
          <w:sz w:val="24"/>
          <w:szCs w:val="24"/>
        </w:rPr>
        <w:t xml:space="preserve">Članak </w:t>
      </w:r>
      <w:r w:rsidR="00967A2A">
        <w:rPr>
          <w:rFonts w:cstheme="minorHAnsi"/>
          <w:b/>
          <w:i/>
          <w:sz w:val="24"/>
          <w:szCs w:val="24"/>
        </w:rPr>
        <w:t>7</w:t>
      </w:r>
      <w:r w:rsidRPr="004E2DC0">
        <w:rPr>
          <w:rFonts w:cstheme="minorHAnsi"/>
          <w:b/>
          <w:i/>
          <w:sz w:val="24"/>
          <w:szCs w:val="24"/>
        </w:rPr>
        <w:t>.</w:t>
      </w:r>
    </w:p>
    <w:p w:rsidR="00AB71DA" w:rsidRPr="00931A2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organizma štetnih za bilje.</w:t>
      </w:r>
    </w:p>
    <w:p w:rsidR="00AB71DA" w:rsidRPr="00931A2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Vlasnici odnosno posjednici poljoprivrednog zemljišta moraju ukloniti sa zemljišta sve biljne ostatke koji bi mogli biti uzrokom širenja organizama štetnih za bilje u određenom agrotehničkom roku u skladu s biljnom kulturom.</w:t>
      </w:r>
    </w:p>
    <w:p w:rsidR="00AB71DA" w:rsidRPr="004E2DC0" w:rsidRDefault="00AB71DA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4E2DC0" w:rsidRDefault="00AB71DA" w:rsidP="00AB71DA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  <w:r w:rsidRPr="004E2DC0">
        <w:rPr>
          <w:rFonts w:cstheme="minorHAnsi"/>
          <w:b/>
          <w:i/>
          <w:sz w:val="24"/>
          <w:szCs w:val="24"/>
        </w:rPr>
        <w:t xml:space="preserve">Članak </w:t>
      </w:r>
      <w:r w:rsidR="00967A2A">
        <w:rPr>
          <w:rFonts w:cstheme="minorHAnsi"/>
          <w:b/>
          <w:i/>
          <w:sz w:val="24"/>
          <w:szCs w:val="24"/>
        </w:rPr>
        <w:t>8</w:t>
      </w:r>
      <w:r w:rsidRPr="004E2DC0">
        <w:rPr>
          <w:rFonts w:cstheme="minorHAnsi"/>
          <w:b/>
          <w:i/>
          <w:sz w:val="24"/>
          <w:szCs w:val="24"/>
        </w:rPr>
        <w:t>.</w:t>
      </w:r>
    </w:p>
    <w:p w:rsidR="00AB71DA" w:rsidRPr="00931A2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Agrotehničke mjere gospodarenja s biljnim ostatcima obuhvaćaju:</w:t>
      </w:r>
    </w:p>
    <w:p w:rsidR="00AB71DA" w:rsidRPr="00931A22" w:rsidRDefault="00AB71DA" w:rsidP="00593997">
      <w:pPr>
        <w:pStyle w:val="Odlomakpopisa"/>
        <w:numPr>
          <w:ilvl w:val="0"/>
          <w:numId w:val="4"/>
        </w:numPr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primjenu odgovarajućih postupaka s biljnim ostatcima nakon žetve na poljoprivrednomzemljištu na kojem se primjenjuje konvencionalna i reducirana obrada tla</w:t>
      </w:r>
      <w:r w:rsidR="00A101BC" w:rsidRPr="00931A22">
        <w:rPr>
          <w:rFonts w:cstheme="minorHAnsi"/>
          <w:iCs/>
          <w:sz w:val="24"/>
          <w:szCs w:val="24"/>
        </w:rPr>
        <w:t>,</w:t>
      </w:r>
    </w:p>
    <w:p w:rsidR="00AB71DA" w:rsidRPr="00931A22" w:rsidRDefault="00AB71DA" w:rsidP="00593997">
      <w:pPr>
        <w:pStyle w:val="Odlomakpopisa"/>
        <w:numPr>
          <w:ilvl w:val="0"/>
          <w:numId w:val="4"/>
        </w:numPr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primjenu odgovarajućih postupaka s biljnim ostatcima na površinama na kojima se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931A22">
        <w:rPr>
          <w:rFonts w:cstheme="minorHAnsi"/>
          <w:iCs/>
          <w:sz w:val="24"/>
          <w:szCs w:val="24"/>
        </w:rPr>
        <w:t>primjenjuje konzervacijska obrada tla</w:t>
      </w:r>
      <w:r w:rsidR="00A101BC" w:rsidRPr="00931A22">
        <w:rPr>
          <w:rFonts w:cstheme="minorHAnsi"/>
          <w:iCs/>
          <w:sz w:val="24"/>
          <w:szCs w:val="24"/>
        </w:rPr>
        <w:t>,</w:t>
      </w:r>
    </w:p>
    <w:p w:rsidR="00AB71DA" w:rsidRPr="00931A22" w:rsidRDefault="00AB71DA" w:rsidP="00593997">
      <w:pPr>
        <w:pStyle w:val="Odlomakpopisa"/>
        <w:numPr>
          <w:ilvl w:val="0"/>
          <w:numId w:val="4"/>
        </w:numPr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obvezu uklanjanja suhih biljnih ostataka ili njihovo usitnjavanje s ciljem malčiranja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931A22">
        <w:rPr>
          <w:rFonts w:cstheme="minorHAnsi"/>
          <w:iCs/>
          <w:sz w:val="24"/>
          <w:szCs w:val="24"/>
        </w:rPr>
        <w:t>površine tla nakon provedenih agrotehničkih mjera u višegodišnjim nasadima</w:t>
      </w:r>
      <w:r w:rsidR="00A101BC" w:rsidRPr="00931A22">
        <w:rPr>
          <w:rFonts w:cstheme="minorHAnsi"/>
          <w:iCs/>
          <w:sz w:val="24"/>
          <w:szCs w:val="24"/>
        </w:rPr>
        <w:t>,</w:t>
      </w:r>
    </w:p>
    <w:p w:rsidR="00AB71DA" w:rsidRPr="00931A22" w:rsidRDefault="00AB71DA" w:rsidP="00593997">
      <w:pPr>
        <w:pStyle w:val="Odlomakpopisa"/>
        <w:numPr>
          <w:ilvl w:val="0"/>
          <w:numId w:val="4"/>
        </w:numPr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 xml:space="preserve">obvezu odstranjivanja biljnih ostataka nakon sječe i čišćenja šuma, putova i međa našumskom zemljištu, koje graniči s poljoprivrednim zemljištem te se ovaj materijal </w:t>
      </w:r>
      <w:r w:rsidRPr="00931A22">
        <w:rPr>
          <w:rFonts w:cstheme="minorHAnsi"/>
          <w:iCs/>
          <w:sz w:val="24"/>
          <w:szCs w:val="24"/>
        </w:rPr>
        <w:lastRenderedPageBreak/>
        <w:t>morazbrinuti/koristiti na ekološki i ekonomski održiv način, kao što je izrada komposta,</w:t>
      </w:r>
    </w:p>
    <w:p w:rsidR="00AB71DA" w:rsidRPr="00931A22" w:rsidRDefault="00AB71DA" w:rsidP="00593997">
      <w:pPr>
        <w:pStyle w:val="Odlomakpopisa"/>
        <w:numPr>
          <w:ilvl w:val="0"/>
          <w:numId w:val="4"/>
        </w:numPr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malčiranje površine, alternativno gorivo i sl</w:t>
      </w:r>
      <w:r w:rsidR="00A101BC" w:rsidRPr="00931A22">
        <w:rPr>
          <w:rFonts w:cstheme="minorHAnsi"/>
          <w:iCs/>
          <w:sz w:val="24"/>
          <w:szCs w:val="24"/>
        </w:rPr>
        <w:t>ično</w:t>
      </w:r>
      <w:r w:rsidRPr="00931A22">
        <w:rPr>
          <w:rFonts w:cstheme="minorHAnsi"/>
          <w:iCs/>
          <w:sz w:val="24"/>
          <w:szCs w:val="24"/>
        </w:rPr>
        <w:t>.</w:t>
      </w:r>
    </w:p>
    <w:p w:rsidR="00AB71DA" w:rsidRPr="00931A2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Žetveni ostatci ne smiju se spaljivati, a njihovo je spaljivanje dopušteno samo u ciljusprečavanja širenja ili suzbijanja organizama štetnih za bilje</w:t>
      </w:r>
      <w:r w:rsidR="00A101BC" w:rsidRPr="00931A22">
        <w:rPr>
          <w:rFonts w:cstheme="minorHAnsi"/>
          <w:iCs/>
          <w:sz w:val="24"/>
          <w:szCs w:val="24"/>
        </w:rPr>
        <w:t xml:space="preserve"> uz provođenje mjera zaštite od </w:t>
      </w:r>
      <w:r w:rsidRPr="00931A22">
        <w:rPr>
          <w:rFonts w:cstheme="minorHAnsi"/>
          <w:iCs/>
          <w:sz w:val="24"/>
          <w:szCs w:val="24"/>
        </w:rPr>
        <w:t>požara sukladno posebnim propisima.</w:t>
      </w:r>
    </w:p>
    <w:p w:rsidR="00AB71DA" w:rsidRPr="00931A2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31A22">
        <w:rPr>
          <w:rFonts w:cstheme="minorHAnsi"/>
          <w:iCs/>
          <w:sz w:val="24"/>
          <w:szCs w:val="24"/>
        </w:rPr>
        <w:t>Uništavanje biljnih ostataka spaljivanjem, kada je to dopušteno, poduzima se uzprovođenje mjera zaštite od požara sukladno posebnim propisima.</w:t>
      </w:r>
    </w:p>
    <w:p w:rsidR="00931A22" w:rsidRDefault="00931A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470ABB" w:rsidRPr="00470ABB" w:rsidRDefault="00470ABB" w:rsidP="00470ABB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O</w:t>
      </w:r>
      <w:r w:rsidRPr="00470ABB">
        <w:rPr>
          <w:rFonts w:cstheme="minorHAnsi"/>
          <w:b/>
          <w:bCs/>
          <w:i/>
          <w:sz w:val="24"/>
          <w:szCs w:val="24"/>
        </w:rPr>
        <w:t>državanje organske tvari i humusa u tlu</w:t>
      </w:r>
    </w:p>
    <w:p w:rsidR="00931A22" w:rsidRPr="004E2DC0" w:rsidRDefault="00931A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470ABB" w:rsidRDefault="00AB71DA" w:rsidP="00A101BC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70ABB">
        <w:rPr>
          <w:rFonts w:cstheme="minorHAnsi"/>
          <w:b/>
          <w:iCs/>
          <w:sz w:val="24"/>
          <w:szCs w:val="24"/>
        </w:rPr>
        <w:t xml:space="preserve">Članak </w:t>
      </w:r>
      <w:r w:rsidR="00967A2A">
        <w:rPr>
          <w:rFonts w:cstheme="minorHAnsi"/>
          <w:b/>
          <w:iCs/>
          <w:sz w:val="24"/>
          <w:szCs w:val="24"/>
        </w:rPr>
        <w:t>9</w:t>
      </w:r>
      <w:r w:rsidRPr="00470ABB">
        <w:rPr>
          <w:rFonts w:cstheme="minorHAnsi"/>
          <w:b/>
          <w:iCs/>
          <w:sz w:val="24"/>
          <w:szCs w:val="24"/>
        </w:rPr>
        <w:t>.</w:t>
      </w:r>
    </w:p>
    <w:p w:rsidR="00AB71DA" w:rsidRPr="00470AB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Organska tvar u tlu održava se provođenjem minimalno trogodišnjeg plodoreda premapravilima str</w:t>
      </w:r>
      <w:r w:rsidR="00D21E8C" w:rsidRPr="00470ABB">
        <w:rPr>
          <w:rFonts w:cstheme="minorHAnsi"/>
          <w:iCs/>
          <w:sz w:val="24"/>
          <w:szCs w:val="24"/>
        </w:rPr>
        <w:t>u</w:t>
      </w:r>
      <w:r w:rsidRPr="00470ABB">
        <w:rPr>
          <w:rFonts w:cstheme="minorHAnsi"/>
          <w:iCs/>
          <w:sz w:val="24"/>
          <w:szCs w:val="24"/>
        </w:rPr>
        <w:t>ke ili uzgojem usjeva za zelenu gnojidbu ili dodavanjem poboljšivača tla.</w:t>
      </w:r>
    </w:p>
    <w:p w:rsidR="00AB71DA" w:rsidRPr="00470AB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Trogodišnji plodored podrazumijeva izmjenu u vremenu i prostoru: strne žitarice –okopavine – leguminoze ili industrijsko bilje ili trave ili djeteline ili njihove smjese.</w:t>
      </w:r>
    </w:p>
    <w:p w:rsidR="00AB71DA" w:rsidRPr="00470AB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Redoslijed usjeva u plodoredu mora biti takav da se održava i poboljšava plodnost tla,povoljna struktura tla, optimalna razina hranjiva u tlu.</w:t>
      </w:r>
    </w:p>
    <w:p w:rsidR="00AB71DA" w:rsidRPr="00470AB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Trave, djeteline, djetelinsko-travne smjese sastavni su dio plodoreda i mogu na istojpovršini ostati duže od tri godine.</w:t>
      </w:r>
    </w:p>
    <w:p w:rsidR="00470ABB" w:rsidRPr="00470ABB" w:rsidRDefault="00AB71DA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Poduusjevi, međuusjevi i ugar smatraju se sastavnim dijelom plodoreda.</w:t>
      </w:r>
    </w:p>
    <w:p w:rsidR="00470ABB" w:rsidRPr="00470ABB" w:rsidRDefault="00470ABB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470ABB" w:rsidRDefault="00AB71DA" w:rsidP="006C2F7D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470ABB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0</w:t>
      </w:r>
      <w:r w:rsidRPr="00470ABB">
        <w:rPr>
          <w:rFonts w:cstheme="minorHAnsi"/>
          <w:b/>
          <w:iCs/>
          <w:sz w:val="24"/>
          <w:szCs w:val="24"/>
        </w:rPr>
        <w:t>.</w:t>
      </w:r>
    </w:p>
    <w:p w:rsidR="00AB71DA" w:rsidRPr="00470ABB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470ABB">
        <w:rPr>
          <w:rFonts w:cstheme="minorHAnsi"/>
          <w:iCs/>
          <w:sz w:val="24"/>
          <w:szCs w:val="24"/>
        </w:rPr>
        <w:t>Kod planiranja održavanja razine organske tvari u tlu potrebno je unositi žetvene ostatkeu tlu primjenom konvencionalne, reducirane ili konzervacijske ob</w:t>
      </w:r>
      <w:r w:rsidR="006C2F7D" w:rsidRPr="00470ABB">
        <w:rPr>
          <w:rFonts w:cstheme="minorHAnsi"/>
          <w:iCs/>
          <w:sz w:val="24"/>
          <w:szCs w:val="24"/>
        </w:rPr>
        <w:t xml:space="preserve">rade tla i uravnoteženo gnojiti </w:t>
      </w:r>
      <w:r w:rsidRPr="00470ABB">
        <w:rPr>
          <w:rFonts w:cstheme="minorHAnsi"/>
          <w:iCs/>
          <w:sz w:val="24"/>
          <w:szCs w:val="24"/>
        </w:rPr>
        <w:t>tlo organskim gnojem ili uzgojem usjeva za zelenu gnojidbu.</w:t>
      </w:r>
    </w:p>
    <w:p w:rsidR="006C2F7D" w:rsidRDefault="006C2F7D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7F56D2" w:rsidRPr="007F56D2" w:rsidRDefault="007F56D2" w:rsidP="007F56D2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7F56D2">
        <w:rPr>
          <w:rFonts w:cstheme="minorHAnsi"/>
          <w:b/>
          <w:bCs/>
          <w:i/>
          <w:sz w:val="24"/>
          <w:szCs w:val="24"/>
        </w:rPr>
        <w:t>Održavanje povoljne strukture tla</w:t>
      </w:r>
    </w:p>
    <w:p w:rsidR="007F56D2" w:rsidRPr="004E2DC0" w:rsidRDefault="007F56D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7F56D2" w:rsidRDefault="00AB71DA" w:rsidP="006C2F7D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7F56D2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1</w:t>
      </w:r>
      <w:r w:rsidRPr="007F56D2">
        <w:rPr>
          <w:rFonts w:cstheme="minorHAnsi"/>
          <w:b/>
          <w:iCs/>
          <w:sz w:val="24"/>
          <w:szCs w:val="24"/>
        </w:rPr>
        <w:t>.</w:t>
      </w:r>
    </w:p>
    <w:p w:rsidR="00AB71DA" w:rsidRPr="007F56D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F56D2">
        <w:rPr>
          <w:rFonts w:cstheme="minorHAnsi"/>
          <w:iCs/>
          <w:sz w:val="24"/>
          <w:szCs w:val="24"/>
        </w:rPr>
        <w:t>Korištenje mehanizacije mora biti primjereno stanju poljoprivrednog zemljišta i njegovimsvojstvima.</w:t>
      </w:r>
    </w:p>
    <w:p w:rsidR="00AB71DA" w:rsidRPr="007F56D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F56D2">
        <w:rPr>
          <w:rFonts w:cstheme="minorHAnsi"/>
          <w:iCs/>
          <w:sz w:val="24"/>
          <w:szCs w:val="24"/>
        </w:rPr>
        <w:t>U uvjetima kada je tlo zasićeno vodom, poplavljeno ili prekriveno snijegom zabranjeno jekorištenje poljoprivredne mehanizacije n</w:t>
      </w:r>
      <w:r w:rsidR="00B51522" w:rsidRPr="007F56D2">
        <w:rPr>
          <w:rFonts w:cstheme="minorHAnsi"/>
          <w:iCs/>
          <w:sz w:val="24"/>
          <w:szCs w:val="24"/>
        </w:rPr>
        <w:t xml:space="preserve">a poljoprivrednom zemljištu, osim prilikom žetve ili </w:t>
      </w:r>
      <w:r w:rsidRPr="007F56D2">
        <w:rPr>
          <w:rFonts w:cstheme="minorHAnsi"/>
          <w:iCs/>
          <w:sz w:val="24"/>
          <w:szCs w:val="24"/>
        </w:rPr>
        <w:t>berbe usjeva.</w:t>
      </w:r>
    </w:p>
    <w:p w:rsidR="0082646D" w:rsidRDefault="0082646D" w:rsidP="0082646D">
      <w:pPr>
        <w:pStyle w:val="Odlomakpopisa"/>
        <w:ind w:left="1068" w:firstLine="0"/>
        <w:jc w:val="both"/>
        <w:rPr>
          <w:rFonts w:cstheme="minorHAnsi"/>
          <w:iCs/>
          <w:sz w:val="24"/>
          <w:szCs w:val="24"/>
        </w:rPr>
      </w:pPr>
    </w:p>
    <w:p w:rsidR="0082646D" w:rsidRDefault="0082646D" w:rsidP="0082646D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82646D">
        <w:rPr>
          <w:rFonts w:cstheme="minorHAnsi"/>
          <w:b/>
          <w:bCs/>
          <w:i/>
          <w:sz w:val="24"/>
          <w:szCs w:val="24"/>
        </w:rPr>
        <w:t>Zaštita od erozije</w:t>
      </w:r>
    </w:p>
    <w:p w:rsidR="0082646D" w:rsidRPr="0082646D" w:rsidRDefault="0082646D" w:rsidP="0082646D">
      <w:pPr>
        <w:pStyle w:val="Odlomakpopisa"/>
        <w:ind w:firstLine="0"/>
        <w:jc w:val="both"/>
        <w:rPr>
          <w:rFonts w:cstheme="minorHAnsi"/>
          <w:b/>
          <w:bCs/>
          <w:i/>
          <w:sz w:val="24"/>
          <w:szCs w:val="24"/>
        </w:rPr>
      </w:pPr>
    </w:p>
    <w:p w:rsidR="00AB71DA" w:rsidRPr="0082646D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82646D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2</w:t>
      </w:r>
      <w:r w:rsidRPr="0082646D">
        <w:rPr>
          <w:rFonts w:cstheme="minorHAnsi"/>
          <w:b/>
          <w:iCs/>
          <w:sz w:val="24"/>
          <w:szCs w:val="24"/>
        </w:rPr>
        <w:t>.</w:t>
      </w:r>
    </w:p>
    <w:p w:rsidR="007E7673" w:rsidRPr="0082646D" w:rsidRDefault="007E7673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82646D">
        <w:rPr>
          <w:rFonts w:cstheme="minorHAnsi"/>
          <w:iCs/>
          <w:sz w:val="24"/>
          <w:szCs w:val="24"/>
        </w:rPr>
        <w:t>Na nagnutim terenima (&gt;15%) obveza je provoditi pravilnu izmjenu usjeva.</w:t>
      </w:r>
    </w:p>
    <w:p w:rsidR="007E7673" w:rsidRPr="0082646D" w:rsidRDefault="007E7673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82646D">
        <w:rPr>
          <w:rFonts w:cstheme="minorHAnsi"/>
          <w:iCs/>
          <w:sz w:val="24"/>
          <w:szCs w:val="24"/>
        </w:rPr>
        <w:t>Međuredni prostori na nagnutim terenima (&gt;15%) pri uzgoju trajnih nasada moraju biti zatravljeni, a redovi postavljeni okomito na nagib terena.</w:t>
      </w:r>
    </w:p>
    <w:p w:rsidR="007E7673" w:rsidRPr="0082646D" w:rsidRDefault="007E7673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82646D">
        <w:rPr>
          <w:rFonts w:cstheme="minorHAnsi"/>
          <w:iCs/>
          <w:sz w:val="24"/>
          <w:szCs w:val="24"/>
        </w:rPr>
        <w:t>Na nagibima većim od 25% zabranjena je sjetva jarih okopavinskih usjeva rijetkog sklopa.</w:t>
      </w:r>
    </w:p>
    <w:p w:rsidR="007E7673" w:rsidRDefault="007E7673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82646D">
        <w:rPr>
          <w:rFonts w:cstheme="minorHAnsi"/>
          <w:iCs/>
          <w:sz w:val="24"/>
          <w:szCs w:val="24"/>
        </w:rPr>
        <w:t>Na prostorima gdje dominiraju teksturno lakša tla pored konzervacijske obrade u cilju ublažavanja pojave i posljedica erozije vjetrom moraju se podići vjetrozaštitni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82646D">
        <w:rPr>
          <w:rFonts w:cstheme="minorHAnsi"/>
          <w:iCs/>
          <w:sz w:val="24"/>
          <w:szCs w:val="24"/>
        </w:rPr>
        <w:t>pojasi.</w:t>
      </w:r>
    </w:p>
    <w:p w:rsidR="0018646E" w:rsidRPr="0082646D" w:rsidRDefault="0018646E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82646D" w:rsidRDefault="0082646D" w:rsidP="0082646D">
      <w:pPr>
        <w:jc w:val="both"/>
        <w:rPr>
          <w:rFonts w:cstheme="minorHAnsi"/>
          <w:iCs/>
          <w:sz w:val="24"/>
          <w:szCs w:val="24"/>
        </w:rPr>
      </w:pPr>
    </w:p>
    <w:p w:rsidR="0082646D" w:rsidRPr="0082646D" w:rsidRDefault="0082646D" w:rsidP="0082646D">
      <w:pPr>
        <w:pStyle w:val="Odlomakpopisa"/>
        <w:numPr>
          <w:ilvl w:val="0"/>
          <w:numId w:val="15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82646D">
        <w:rPr>
          <w:rFonts w:cstheme="minorHAnsi"/>
          <w:b/>
          <w:bCs/>
          <w:i/>
          <w:sz w:val="24"/>
          <w:szCs w:val="24"/>
        </w:rPr>
        <w:lastRenderedPageBreak/>
        <w:t>Održavanje plodnosti tla</w:t>
      </w:r>
    </w:p>
    <w:p w:rsidR="00B51522" w:rsidRPr="004E2DC0" w:rsidRDefault="00B515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1D6452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1D6452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3</w:t>
      </w:r>
      <w:r w:rsidRPr="001D6452">
        <w:rPr>
          <w:rFonts w:cstheme="minorHAnsi"/>
          <w:b/>
          <w:iCs/>
          <w:sz w:val="24"/>
          <w:szCs w:val="24"/>
        </w:rPr>
        <w:t>.</w:t>
      </w:r>
    </w:p>
    <w:p w:rsidR="00AB71DA" w:rsidRPr="001D645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Plodnost tla se mora održavati primjenom agrotehničkih mjera, uključujući gnojidbu, gdjeje primjenjivo, kojom se povećava ili održava povoljan sadržaj</w:t>
      </w:r>
      <w:r w:rsidR="00B51522" w:rsidRPr="001D6452">
        <w:rPr>
          <w:rFonts w:cstheme="minorHAnsi"/>
          <w:iCs/>
          <w:sz w:val="24"/>
          <w:szCs w:val="24"/>
        </w:rPr>
        <w:t xml:space="preserve"> makro i mikrohraniva u tlu, te </w:t>
      </w:r>
      <w:r w:rsidRPr="001D6452">
        <w:rPr>
          <w:rFonts w:cstheme="minorHAnsi"/>
          <w:iCs/>
          <w:sz w:val="24"/>
          <w:szCs w:val="24"/>
        </w:rPr>
        <w:t>optimalne fizikalne i mikrobiološke značajke tla.</w:t>
      </w:r>
    </w:p>
    <w:p w:rsidR="007F56D2" w:rsidRPr="004E2DC0" w:rsidRDefault="007F56D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1D6452" w:rsidRDefault="00AB71DA" w:rsidP="001D645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1D6452">
        <w:rPr>
          <w:rFonts w:cstheme="minorHAnsi"/>
          <w:b/>
          <w:iCs/>
          <w:sz w:val="24"/>
          <w:szCs w:val="24"/>
        </w:rPr>
        <w:t>III. MJERE ZA UREĐIVANJE I ODRŽAVANJE POLJOPRIVREDNIH RUDINA</w:t>
      </w:r>
    </w:p>
    <w:p w:rsidR="00B51522" w:rsidRPr="001D6452" w:rsidRDefault="00B51522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1D6452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1D6452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4</w:t>
      </w:r>
      <w:r w:rsidRPr="001D6452">
        <w:rPr>
          <w:rFonts w:cstheme="minorHAnsi"/>
          <w:b/>
          <w:iCs/>
          <w:sz w:val="24"/>
          <w:szCs w:val="24"/>
        </w:rPr>
        <w:t>.</w:t>
      </w:r>
    </w:p>
    <w:p w:rsidR="00AB71DA" w:rsidRPr="001D645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Vlasnici</w:t>
      </w:r>
      <w:r w:rsidR="007E7673" w:rsidRPr="001D6452">
        <w:rPr>
          <w:rFonts w:cstheme="minorHAnsi"/>
          <w:iCs/>
          <w:sz w:val="24"/>
          <w:szCs w:val="24"/>
        </w:rPr>
        <w:t xml:space="preserve"> odnosno</w:t>
      </w:r>
      <w:r w:rsidRPr="001D6452">
        <w:rPr>
          <w:rFonts w:cstheme="minorHAnsi"/>
          <w:iCs/>
          <w:sz w:val="24"/>
          <w:szCs w:val="24"/>
        </w:rPr>
        <w:t xml:space="preserve"> posjednici poljoprivrednog zemljišta dužni su primjenjivati mjere za uređivanje iodržavanje poljoprivrednih rudina:</w:t>
      </w:r>
    </w:p>
    <w:p w:rsidR="00AB71DA" w:rsidRPr="001D6452" w:rsidRDefault="00AB71DA" w:rsidP="00593997">
      <w:pPr>
        <w:pStyle w:val="Odlomakpopisa"/>
        <w:numPr>
          <w:ilvl w:val="0"/>
          <w:numId w:val="5"/>
        </w:numPr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održavanje živica i međa</w:t>
      </w:r>
      <w:r w:rsidR="00B51522" w:rsidRPr="001D6452">
        <w:rPr>
          <w:rFonts w:cstheme="minorHAnsi"/>
          <w:iCs/>
          <w:sz w:val="24"/>
          <w:szCs w:val="24"/>
        </w:rPr>
        <w:t>,</w:t>
      </w:r>
    </w:p>
    <w:p w:rsidR="00AB71DA" w:rsidRPr="001D6452" w:rsidRDefault="00AB71DA" w:rsidP="00593997">
      <w:pPr>
        <w:pStyle w:val="Odlomakpopisa"/>
        <w:numPr>
          <w:ilvl w:val="0"/>
          <w:numId w:val="5"/>
        </w:numPr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održavanje poljskih putova</w:t>
      </w:r>
      <w:r w:rsidR="00B51522" w:rsidRPr="001D6452">
        <w:rPr>
          <w:rFonts w:cstheme="minorHAnsi"/>
          <w:iCs/>
          <w:sz w:val="24"/>
          <w:szCs w:val="24"/>
        </w:rPr>
        <w:t>,</w:t>
      </w:r>
    </w:p>
    <w:p w:rsidR="00AB71DA" w:rsidRPr="001D6452" w:rsidRDefault="00AB71DA" w:rsidP="00593997">
      <w:pPr>
        <w:pStyle w:val="Odlomakpopisa"/>
        <w:numPr>
          <w:ilvl w:val="0"/>
          <w:numId w:val="5"/>
        </w:numPr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uređivanje i održavanje kanala oborinske odvodnje</w:t>
      </w:r>
      <w:r w:rsidR="00B51522" w:rsidRPr="001D6452">
        <w:rPr>
          <w:rFonts w:cstheme="minorHAnsi"/>
          <w:iCs/>
          <w:sz w:val="24"/>
          <w:szCs w:val="24"/>
        </w:rPr>
        <w:t>,</w:t>
      </w:r>
    </w:p>
    <w:p w:rsidR="00AB71DA" w:rsidRPr="001D6452" w:rsidRDefault="00AB71DA" w:rsidP="00593997">
      <w:pPr>
        <w:pStyle w:val="Odlomakpopisa"/>
        <w:numPr>
          <w:ilvl w:val="0"/>
          <w:numId w:val="5"/>
        </w:numPr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sprječavanje zasjenjivanja susjednih čestica</w:t>
      </w:r>
      <w:r w:rsidR="00B51522" w:rsidRPr="001D6452">
        <w:rPr>
          <w:rFonts w:cstheme="minorHAnsi"/>
          <w:iCs/>
          <w:sz w:val="24"/>
          <w:szCs w:val="24"/>
        </w:rPr>
        <w:t>,</w:t>
      </w:r>
    </w:p>
    <w:p w:rsidR="007E7673" w:rsidRPr="001D6452" w:rsidRDefault="00AB71DA" w:rsidP="00332CC4">
      <w:pPr>
        <w:pStyle w:val="Odlomakpopisa"/>
        <w:numPr>
          <w:ilvl w:val="0"/>
          <w:numId w:val="5"/>
        </w:numPr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sadnja i održavanje vjetrobranskih pojasa.</w:t>
      </w:r>
    </w:p>
    <w:p w:rsidR="00B51522" w:rsidRDefault="00B515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D61B59" w:rsidRPr="00D61B59" w:rsidRDefault="00D61B59" w:rsidP="00D61B59">
      <w:pPr>
        <w:pStyle w:val="Odlomakpopisa"/>
        <w:numPr>
          <w:ilvl w:val="0"/>
          <w:numId w:val="22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D61B59">
        <w:rPr>
          <w:rFonts w:cstheme="minorHAnsi"/>
          <w:b/>
          <w:bCs/>
          <w:i/>
          <w:sz w:val="24"/>
          <w:szCs w:val="24"/>
        </w:rPr>
        <w:t>Održavanje živica i međa</w:t>
      </w:r>
    </w:p>
    <w:p w:rsidR="00D61B59" w:rsidRPr="004E2DC0" w:rsidRDefault="00D61B59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1D6452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1D6452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5</w:t>
      </w:r>
      <w:r w:rsidRPr="001D6452">
        <w:rPr>
          <w:rFonts w:cstheme="minorHAnsi"/>
          <w:b/>
          <w:iCs/>
          <w:sz w:val="24"/>
          <w:szCs w:val="24"/>
        </w:rPr>
        <w:t>.</w:t>
      </w:r>
    </w:p>
    <w:p w:rsidR="00AB71DA" w:rsidRPr="0018646E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 xml:space="preserve">Vlasnici </w:t>
      </w:r>
      <w:r w:rsidR="007E7673" w:rsidRPr="001D6452">
        <w:rPr>
          <w:rFonts w:cstheme="minorHAnsi"/>
          <w:iCs/>
          <w:sz w:val="24"/>
          <w:szCs w:val="24"/>
        </w:rPr>
        <w:t>odnosno</w:t>
      </w:r>
      <w:r w:rsidRPr="001D6452">
        <w:rPr>
          <w:rFonts w:cstheme="minorHAnsi"/>
          <w:iCs/>
          <w:sz w:val="24"/>
          <w:szCs w:val="24"/>
        </w:rPr>
        <w:t xml:space="preserve"> posjednici poljoprivrednog zemljišta koji zasade živicu, dužni su je redovitoodržavati i podrezivati na način da se spriječi zakorovljenost živice</w:t>
      </w:r>
      <w:r w:rsidR="00B51522" w:rsidRPr="001D6452">
        <w:rPr>
          <w:rFonts w:cstheme="minorHAnsi"/>
          <w:iCs/>
          <w:sz w:val="24"/>
          <w:szCs w:val="24"/>
        </w:rPr>
        <w:t xml:space="preserve">, širenje na susjedno zemljište </w:t>
      </w:r>
      <w:r w:rsidRPr="001D6452">
        <w:rPr>
          <w:rFonts w:cstheme="minorHAnsi"/>
          <w:iCs/>
          <w:sz w:val="24"/>
          <w:szCs w:val="24"/>
        </w:rPr>
        <w:t xml:space="preserve">i </w:t>
      </w:r>
      <w:r w:rsidRPr="0018646E">
        <w:rPr>
          <w:rFonts w:cstheme="minorHAnsi"/>
          <w:iCs/>
          <w:sz w:val="24"/>
          <w:szCs w:val="24"/>
        </w:rPr>
        <w:t xml:space="preserve">putove i zasjenjivanje parcela te iste formirati na način da </w:t>
      </w:r>
      <w:r w:rsidR="00B51522" w:rsidRPr="0018646E">
        <w:rPr>
          <w:rFonts w:cstheme="minorHAnsi"/>
          <w:iCs/>
          <w:sz w:val="24"/>
          <w:szCs w:val="24"/>
        </w:rPr>
        <w:t xml:space="preserve">ne ometaju promet, vidljivost i </w:t>
      </w:r>
      <w:r w:rsidRPr="0018646E">
        <w:rPr>
          <w:rFonts w:cstheme="minorHAnsi"/>
          <w:iCs/>
          <w:sz w:val="24"/>
          <w:szCs w:val="24"/>
        </w:rPr>
        <w:t>preglednost poljskih putova.</w:t>
      </w:r>
    </w:p>
    <w:p w:rsidR="00AB71DA" w:rsidRPr="0018646E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Živice uz poljske putove, odnosno međe mogu se zasaditi najmanje 0,5 m od ruba puta,odnosno međe i ne mogu biti šire od 0,5 m te se u svrhu sprečavanja zasjen</w:t>
      </w:r>
      <w:r w:rsidR="00B51522" w:rsidRPr="0018646E">
        <w:rPr>
          <w:rFonts w:cstheme="minorHAnsi"/>
          <w:iCs/>
          <w:sz w:val="24"/>
          <w:szCs w:val="24"/>
        </w:rPr>
        <w:t xml:space="preserve">jivanja susjednih </w:t>
      </w:r>
      <w:r w:rsidRPr="0018646E">
        <w:rPr>
          <w:rFonts w:cstheme="minorHAnsi"/>
          <w:iCs/>
          <w:sz w:val="24"/>
          <w:szCs w:val="24"/>
        </w:rPr>
        <w:t>parcela moraju obrezivati, tako da njihova visina ne prelazi 1 m.</w:t>
      </w:r>
    </w:p>
    <w:p w:rsidR="00AB71DA" w:rsidRPr="0018646E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Vlasnici i posjednici poljoprivrednog zemljišta dužni su održavati međe tako da buduvidljivo označene, očišćene od korova i višegodišnjeg raslinja te da ne ometaju provedb</w:t>
      </w:r>
      <w:r w:rsidR="00B51522" w:rsidRPr="0018646E">
        <w:rPr>
          <w:rFonts w:cstheme="minorHAnsi"/>
          <w:iCs/>
          <w:sz w:val="24"/>
          <w:szCs w:val="24"/>
        </w:rPr>
        <w:t xml:space="preserve">u </w:t>
      </w:r>
      <w:r w:rsidRPr="0018646E">
        <w:rPr>
          <w:rFonts w:cstheme="minorHAnsi"/>
          <w:iCs/>
          <w:sz w:val="24"/>
          <w:szCs w:val="24"/>
        </w:rPr>
        <w:t>agrotehničkih zahvata.</w:t>
      </w:r>
    </w:p>
    <w:p w:rsidR="00AB71DA" w:rsidRPr="001D645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Zabranjeno je izoravanje i oštećivanje međa.</w:t>
      </w:r>
    </w:p>
    <w:p w:rsidR="00AB71DA" w:rsidRPr="001D6452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1D6452">
        <w:rPr>
          <w:rFonts w:cstheme="minorHAnsi"/>
          <w:iCs/>
          <w:sz w:val="24"/>
          <w:szCs w:val="24"/>
        </w:rPr>
        <w:t>Za ograđivanje parcela na međama zabranjuje se korištenje bodljikave žice i armaturnihmreža.</w:t>
      </w:r>
    </w:p>
    <w:p w:rsidR="00B51522" w:rsidRDefault="00B51522" w:rsidP="00332CC4">
      <w:pPr>
        <w:ind w:left="0" w:firstLine="0"/>
        <w:rPr>
          <w:rFonts w:cstheme="minorHAnsi"/>
          <w:b/>
          <w:i/>
          <w:sz w:val="24"/>
          <w:szCs w:val="24"/>
        </w:rPr>
      </w:pPr>
    </w:p>
    <w:p w:rsidR="00D61B59" w:rsidRPr="00D61B59" w:rsidRDefault="00D61B59" w:rsidP="00D61B59">
      <w:pPr>
        <w:pStyle w:val="Odlomakpopisa"/>
        <w:numPr>
          <w:ilvl w:val="0"/>
          <w:numId w:val="22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D61B59">
        <w:rPr>
          <w:rFonts w:cstheme="minorHAnsi"/>
          <w:b/>
          <w:bCs/>
          <w:i/>
          <w:sz w:val="24"/>
          <w:szCs w:val="24"/>
        </w:rPr>
        <w:t>Održavanje poljskih putova</w:t>
      </w:r>
    </w:p>
    <w:p w:rsidR="00D61B59" w:rsidRPr="004E2DC0" w:rsidRDefault="00D61B59" w:rsidP="00332CC4">
      <w:pPr>
        <w:ind w:left="0" w:firstLine="0"/>
        <w:rPr>
          <w:rFonts w:cstheme="minorHAnsi"/>
          <w:b/>
          <w:i/>
          <w:sz w:val="24"/>
          <w:szCs w:val="24"/>
        </w:rPr>
      </w:pPr>
    </w:p>
    <w:p w:rsidR="00AB71DA" w:rsidRPr="00D61B59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6</w:t>
      </w:r>
      <w:r w:rsidRPr="00D61B59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Poljskim putom u smislu ove Odluke smatra se svaki nerazvrstani put koji se koristi zapromet ili prilaz poljoprivrednom zemljištu, a kojim se koristi veći broj korisnika.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 xml:space="preserve">Vlasnici </w:t>
      </w:r>
      <w:r w:rsidR="006E6E86" w:rsidRPr="00D61B59">
        <w:rPr>
          <w:rFonts w:cstheme="minorHAnsi"/>
          <w:iCs/>
          <w:sz w:val="24"/>
          <w:szCs w:val="24"/>
        </w:rPr>
        <w:t>odnosno</w:t>
      </w:r>
      <w:r w:rsidRPr="00D61B59">
        <w:rPr>
          <w:rFonts w:cstheme="minorHAnsi"/>
          <w:iCs/>
          <w:sz w:val="24"/>
          <w:szCs w:val="24"/>
        </w:rPr>
        <w:t xml:space="preserve"> posjednici poljoprivrednog zemljišta dužni su zajednički brinuti o održavanjupoljskih putova koje koriste.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Pod održavanjem poljskih putova smatra se naročito: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redovito održavanje i uređivanje poljskih putova tako da ne ometaju provođenje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D61B59">
        <w:rPr>
          <w:rFonts w:cstheme="minorHAnsi"/>
          <w:iCs/>
          <w:sz w:val="24"/>
          <w:szCs w:val="24"/>
        </w:rPr>
        <w:t>agrotehničkih mjera i prolazak vatrogasnih vozila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nasipavanje oštećenih dionica i udarnih rupa odgovarajućim materijalom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čišćenje i održavanje odvodnih kanala i propusta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lastRenderedPageBreak/>
        <w:t>sprječavanje širenja živica i drugog raslinja uz putove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sječa pojedinih stabala ili grana koje otežavaju korištenje puta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sprječavanje oštećivanja putova njihovim nepravilnim korištenjem (preopterećenje,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D61B59">
        <w:rPr>
          <w:rFonts w:cstheme="minorHAnsi"/>
          <w:iCs/>
          <w:sz w:val="24"/>
          <w:szCs w:val="24"/>
        </w:rPr>
        <w:t>neovlašteni građevinski zahvati, nasipa</w:t>
      </w:r>
      <w:r w:rsidR="00B51522" w:rsidRPr="00D61B59">
        <w:rPr>
          <w:rFonts w:cstheme="minorHAnsi"/>
          <w:iCs/>
          <w:sz w:val="24"/>
          <w:szCs w:val="24"/>
        </w:rPr>
        <w:t>vanje otpadnim materijalom i slično</w:t>
      </w:r>
      <w:r w:rsidRPr="00D61B59">
        <w:rPr>
          <w:rFonts w:cstheme="minorHAnsi"/>
          <w:iCs/>
          <w:sz w:val="24"/>
          <w:szCs w:val="24"/>
        </w:rPr>
        <w:t>)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sprječavanje uzurpacije putova i zemljišta u njihovom zaštitnom pojasu.</w:t>
      </w:r>
    </w:p>
    <w:p w:rsidR="00B51522" w:rsidRPr="004E2DC0" w:rsidRDefault="00B515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967A2A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967A2A">
        <w:rPr>
          <w:rFonts w:cstheme="minorHAnsi"/>
          <w:b/>
          <w:iCs/>
          <w:sz w:val="24"/>
          <w:szCs w:val="24"/>
        </w:rPr>
        <w:t>Članak 1</w:t>
      </w:r>
      <w:r w:rsidR="00967A2A" w:rsidRPr="00967A2A">
        <w:rPr>
          <w:rFonts w:cstheme="minorHAnsi"/>
          <w:b/>
          <w:iCs/>
          <w:sz w:val="24"/>
          <w:szCs w:val="24"/>
        </w:rPr>
        <w:t>7</w:t>
      </w:r>
      <w:r w:rsidRPr="00967A2A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Zabranjuju se sve radnje koje mogu dovesti do uništavanja poljskih putova, a naročito:</w:t>
      </w:r>
    </w:p>
    <w:p w:rsidR="00AB71DA" w:rsidRPr="00D61B59" w:rsidRDefault="00AB71DA" w:rsidP="00593997">
      <w:pPr>
        <w:pStyle w:val="Odlomakpopisa"/>
        <w:numPr>
          <w:ilvl w:val="0"/>
          <w:numId w:val="7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preoravanje poljskih putova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7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sužavanje poljskih putova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7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nanošenje zemlje ili raslinja na poljske putove prilikom obrađivanja zemljišta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7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uništavanje zelenog pojasa uz poljske putove</w:t>
      </w:r>
      <w:r w:rsidR="00B51522" w:rsidRPr="00D61B59">
        <w:rPr>
          <w:rFonts w:cstheme="minorHAnsi"/>
          <w:iCs/>
          <w:sz w:val="24"/>
          <w:szCs w:val="24"/>
        </w:rPr>
        <w:t>,</w:t>
      </w:r>
    </w:p>
    <w:p w:rsidR="00AB71DA" w:rsidRPr="00D61B59" w:rsidRDefault="00AB71DA" w:rsidP="00593997">
      <w:pPr>
        <w:pStyle w:val="Odlomakpopisa"/>
        <w:numPr>
          <w:ilvl w:val="0"/>
          <w:numId w:val="7"/>
        </w:numPr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skretanje oborinskih i drugih voda na poljske putove.</w:t>
      </w:r>
    </w:p>
    <w:p w:rsidR="00B51522" w:rsidRDefault="00B51522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D61B59" w:rsidRPr="00D61B59" w:rsidRDefault="00D61B59" w:rsidP="00D61B59">
      <w:pPr>
        <w:pStyle w:val="Odlomakpopisa"/>
        <w:numPr>
          <w:ilvl w:val="0"/>
          <w:numId w:val="22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D61B59">
        <w:rPr>
          <w:rFonts w:cstheme="minorHAnsi"/>
          <w:b/>
          <w:bCs/>
          <w:i/>
          <w:sz w:val="24"/>
          <w:szCs w:val="24"/>
        </w:rPr>
        <w:t>Uređivanje i održavanje kanala oborinske odvodnje</w:t>
      </w:r>
    </w:p>
    <w:p w:rsidR="00D61B59" w:rsidRPr="004E2DC0" w:rsidRDefault="00D61B59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D61B59" w:rsidRDefault="00AB71DA" w:rsidP="00B51522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t>Članak 1</w:t>
      </w:r>
      <w:r w:rsidR="00967A2A">
        <w:rPr>
          <w:rFonts w:cstheme="minorHAnsi"/>
          <w:b/>
          <w:iCs/>
          <w:sz w:val="24"/>
          <w:szCs w:val="24"/>
        </w:rPr>
        <w:t>8</w:t>
      </w:r>
      <w:r w:rsidRPr="00D61B59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Vlasnici, odnosno posjednici poljoprivrednog zemljišta kroz ko</w:t>
      </w:r>
      <w:r w:rsidR="008A31BE" w:rsidRPr="00D61B59">
        <w:rPr>
          <w:rFonts w:cstheme="minorHAnsi"/>
          <w:iCs/>
          <w:sz w:val="24"/>
          <w:szCs w:val="24"/>
        </w:rPr>
        <w:t xml:space="preserve">je prolaze prirodni ili umjetni </w:t>
      </w:r>
      <w:r w:rsidRPr="00D61B59">
        <w:rPr>
          <w:rFonts w:cstheme="minorHAnsi"/>
          <w:iCs/>
          <w:sz w:val="24"/>
          <w:szCs w:val="24"/>
        </w:rPr>
        <w:t>kanali oborinskih voda, odnosno vlasnici ili posjednici tih kanala dužni su ih čistiti tak</w:t>
      </w:r>
      <w:r w:rsidR="008A31BE" w:rsidRPr="00D61B59">
        <w:rPr>
          <w:rFonts w:cstheme="minorHAnsi"/>
          <w:iCs/>
          <w:sz w:val="24"/>
          <w:szCs w:val="24"/>
        </w:rPr>
        <w:t xml:space="preserve">o da se </w:t>
      </w:r>
      <w:r w:rsidRPr="00D61B59">
        <w:rPr>
          <w:rFonts w:cstheme="minorHAnsi"/>
          <w:iCs/>
          <w:sz w:val="24"/>
          <w:szCs w:val="24"/>
        </w:rPr>
        <w:t>spriječi odronjavanje zemlje, zarastanje korovom i raslinje</w:t>
      </w:r>
      <w:r w:rsidR="008A31BE" w:rsidRPr="00D61B59">
        <w:rPr>
          <w:rFonts w:cstheme="minorHAnsi"/>
          <w:iCs/>
          <w:sz w:val="24"/>
          <w:szCs w:val="24"/>
        </w:rPr>
        <w:t xml:space="preserve">m, odnosno omogući prirodni tok </w:t>
      </w:r>
      <w:r w:rsidRPr="00D61B59">
        <w:rPr>
          <w:rFonts w:cstheme="minorHAnsi"/>
          <w:iCs/>
          <w:sz w:val="24"/>
          <w:szCs w:val="24"/>
        </w:rPr>
        <w:t>oborinskih voda.</w:t>
      </w:r>
    </w:p>
    <w:p w:rsidR="008A31BE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Zabranjuje se</w:t>
      </w:r>
      <w:r w:rsidR="008A31BE" w:rsidRPr="00D61B59">
        <w:rPr>
          <w:rFonts w:cstheme="minorHAnsi"/>
          <w:iCs/>
          <w:sz w:val="24"/>
          <w:szCs w:val="24"/>
        </w:rPr>
        <w:t xml:space="preserve"> svako zatrpavanje kanala iz stavka</w:t>
      </w:r>
      <w:r w:rsidRPr="00D61B59">
        <w:rPr>
          <w:rFonts w:cstheme="minorHAnsi"/>
          <w:iCs/>
          <w:sz w:val="24"/>
          <w:szCs w:val="24"/>
        </w:rPr>
        <w:t xml:space="preserve"> 1. ovog članka, osim kada se to raditemeljem projektne dokumentacije i valjane dozvole nadležnih</w:t>
      </w:r>
      <w:r w:rsidR="008A31BE" w:rsidRPr="00D61B59">
        <w:rPr>
          <w:rFonts w:cstheme="minorHAnsi"/>
          <w:iCs/>
          <w:sz w:val="24"/>
          <w:szCs w:val="24"/>
        </w:rPr>
        <w:t xml:space="preserve"> tijela koju je ishodio vlasnik </w:t>
      </w:r>
      <w:r w:rsidRPr="00D61B59">
        <w:rPr>
          <w:rFonts w:cstheme="minorHAnsi"/>
          <w:iCs/>
          <w:sz w:val="24"/>
          <w:szCs w:val="24"/>
        </w:rPr>
        <w:t>poljoprivrednog zemljišta.</w:t>
      </w:r>
    </w:p>
    <w:p w:rsidR="00D61B59" w:rsidRDefault="00D61B59" w:rsidP="00D61B59">
      <w:pPr>
        <w:ind w:left="0" w:firstLine="0"/>
        <w:rPr>
          <w:rFonts w:cstheme="minorHAnsi"/>
          <w:b/>
          <w:i/>
          <w:sz w:val="24"/>
          <w:szCs w:val="24"/>
        </w:rPr>
      </w:pPr>
    </w:p>
    <w:p w:rsidR="00D61B59" w:rsidRPr="00D61B59" w:rsidRDefault="00D61B59" w:rsidP="00D61B59">
      <w:pPr>
        <w:pStyle w:val="Odlomakpopisa"/>
        <w:numPr>
          <w:ilvl w:val="0"/>
          <w:numId w:val="22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D61B59">
        <w:rPr>
          <w:rFonts w:cstheme="minorHAnsi"/>
          <w:b/>
          <w:bCs/>
          <w:i/>
          <w:sz w:val="24"/>
          <w:szCs w:val="24"/>
        </w:rPr>
        <w:t>Sprječavanje zasjenjivanja susjednih čestica</w:t>
      </w:r>
    </w:p>
    <w:p w:rsidR="00D61B59" w:rsidRDefault="00D61B59" w:rsidP="008A31BE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</w:p>
    <w:p w:rsidR="00AB71DA" w:rsidRPr="00D61B59" w:rsidRDefault="00AB71DA" w:rsidP="008A31BE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t xml:space="preserve">Članak </w:t>
      </w:r>
      <w:r w:rsidR="00967A2A">
        <w:rPr>
          <w:rFonts w:cstheme="minorHAnsi"/>
          <w:b/>
          <w:iCs/>
          <w:sz w:val="24"/>
          <w:szCs w:val="24"/>
        </w:rPr>
        <w:t>19</w:t>
      </w:r>
      <w:r w:rsidRPr="00D61B59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Radi sprječavanja zasjenjivanja susjednih parcela na kojima se vrši poljoprivrednaproizvodnja, zabranjuje se sadnja visokog raslinja ne</w:t>
      </w:r>
      <w:r w:rsidR="008A31BE" w:rsidRPr="00D61B59">
        <w:rPr>
          <w:rFonts w:cstheme="minorHAnsi"/>
          <w:iCs/>
          <w:sz w:val="24"/>
          <w:szCs w:val="24"/>
        </w:rPr>
        <w:t xml:space="preserve">posredno uz međe. </w:t>
      </w:r>
      <w:r w:rsidRPr="00D61B59">
        <w:rPr>
          <w:rFonts w:cstheme="minorHAnsi"/>
          <w:iCs/>
          <w:sz w:val="24"/>
          <w:szCs w:val="24"/>
        </w:rPr>
        <w:t>U protivnom oštećeni vlasnici poljoprivrednih parcela mogu poduzimati radnje zanadoknadu štete sukladno Zakonu o vlasništvu i drugim stvarnim pravima.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Vlasnici odnosno posjednici poljoprivrednog zemljišta ne smiju sadnjom voćaka ili drugih</w:t>
      </w:r>
      <w:r w:rsidR="0018646E">
        <w:rPr>
          <w:rFonts w:cstheme="minorHAnsi"/>
          <w:iCs/>
          <w:sz w:val="24"/>
          <w:szCs w:val="24"/>
        </w:rPr>
        <w:t xml:space="preserve"> </w:t>
      </w:r>
      <w:r w:rsidRPr="00D61B59">
        <w:rPr>
          <w:rFonts w:cstheme="minorHAnsi"/>
          <w:iCs/>
          <w:sz w:val="24"/>
          <w:szCs w:val="24"/>
        </w:rPr>
        <w:t>visokorastućih kultura zasjenjivati susjedne parcele te ta</w:t>
      </w:r>
      <w:r w:rsidR="008A31BE" w:rsidRPr="00D61B59">
        <w:rPr>
          <w:rFonts w:cstheme="minorHAnsi"/>
          <w:iCs/>
          <w:sz w:val="24"/>
          <w:szCs w:val="24"/>
        </w:rPr>
        <w:t xml:space="preserve">ko onemogućavati ili umanjivati </w:t>
      </w:r>
      <w:r w:rsidRPr="00D61B59">
        <w:rPr>
          <w:rFonts w:cstheme="minorHAnsi"/>
          <w:iCs/>
          <w:sz w:val="24"/>
          <w:szCs w:val="24"/>
        </w:rPr>
        <w:t>poljoprivrednu proizvodnju na tim parcelama.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Pojedinačna stabla, odnosno trajni nasadi sade se ovisno o njihovom habitusu, nadovoljnoj udaljenosti od susjednih parcela da ne zasjene susjedno zemljište.</w:t>
      </w:r>
    </w:p>
    <w:p w:rsidR="008A31BE" w:rsidRPr="004E2DC0" w:rsidRDefault="008A31BE" w:rsidP="00332CC4">
      <w:pPr>
        <w:ind w:left="0" w:firstLine="0"/>
        <w:rPr>
          <w:rFonts w:cstheme="minorHAnsi"/>
          <w:b/>
          <w:i/>
          <w:sz w:val="24"/>
          <w:szCs w:val="24"/>
        </w:rPr>
      </w:pPr>
    </w:p>
    <w:p w:rsidR="00D61B59" w:rsidRPr="00D61B59" w:rsidRDefault="00D61B59" w:rsidP="00D61B59">
      <w:pPr>
        <w:pStyle w:val="Odlomakpopisa"/>
        <w:numPr>
          <w:ilvl w:val="0"/>
          <w:numId w:val="22"/>
        </w:numPr>
        <w:jc w:val="both"/>
        <w:rPr>
          <w:rFonts w:cstheme="minorHAnsi"/>
          <w:b/>
          <w:bCs/>
          <w:i/>
          <w:sz w:val="24"/>
          <w:szCs w:val="24"/>
        </w:rPr>
      </w:pPr>
      <w:r w:rsidRPr="00D61B59">
        <w:rPr>
          <w:rFonts w:cstheme="minorHAnsi"/>
          <w:b/>
          <w:bCs/>
          <w:i/>
          <w:sz w:val="24"/>
          <w:szCs w:val="24"/>
        </w:rPr>
        <w:t>Sadnja i održavanje vjetrobranskih pojasa</w:t>
      </w:r>
    </w:p>
    <w:p w:rsidR="00D61B59" w:rsidRDefault="00D61B59" w:rsidP="008A31BE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</w:p>
    <w:p w:rsidR="00AB71DA" w:rsidRPr="00D61B59" w:rsidRDefault="00AB71DA" w:rsidP="008A31BE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0</w:t>
      </w:r>
      <w:r w:rsidRPr="00D61B59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Radi uređivanja i održavanja poljoprivrednih rudina, a na područjima na kojima je zbogizloženosti vjetru većeg intenziteta ili duljeg trajanja otežana ili smanjena poljoprivredna</w:t>
      </w:r>
    </w:p>
    <w:p w:rsidR="00AB71DA" w:rsidRPr="00D61B59" w:rsidRDefault="00AB71DA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proizvodnja, vlasnik je dužan određeni pojas zemljišta zasaditi stablašicama.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Stablašice koje čine vjetrobranski pojas vlasnici su dužni redovito održavati i obnavljati.</w:t>
      </w:r>
    </w:p>
    <w:p w:rsidR="008A31BE" w:rsidRPr="004E2DC0" w:rsidRDefault="008A31BE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D61B59" w:rsidRDefault="00D61B59" w:rsidP="00AB71D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AB71DA" w:rsidRPr="00D61B59" w:rsidRDefault="00AB71DA" w:rsidP="00D61B59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lastRenderedPageBreak/>
        <w:t>IV. POSEBNE MJERE ZAŠTITE OD POŽARA</w:t>
      </w:r>
    </w:p>
    <w:p w:rsidR="008A31BE" w:rsidRPr="004E2DC0" w:rsidRDefault="008A31BE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D61B59" w:rsidRDefault="00AB71DA" w:rsidP="008A31BE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D61B59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1</w:t>
      </w:r>
      <w:r w:rsidRPr="00D61B59">
        <w:rPr>
          <w:rFonts w:cstheme="minorHAnsi"/>
          <w:b/>
          <w:iCs/>
          <w:sz w:val="24"/>
          <w:szCs w:val="24"/>
        </w:rPr>
        <w:t>.</w:t>
      </w:r>
    </w:p>
    <w:p w:rsidR="00AB71DA" w:rsidRPr="00D61B59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D61B59">
        <w:rPr>
          <w:rFonts w:cstheme="minorHAnsi"/>
          <w:iCs/>
          <w:sz w:val="24"/>
          <w:szCs w:val="24"/>
        </w:rPr>
        <w:t>Radi sprječavanja pojave i širenja požara na poljoprivrednom zemljištu vlasnici odnosnoposjednici dužni su poduzimati slijedeće mjere:</w:t>
      </w:r>
    </w:p>
    <w:p w:rsidR="00AB71DA" w:rsidRPr="0018646E" w:rsidRDefault="00AB71DA" w:rsidP="00593997">
      <w:pPr>
        <w:pStyle w:val="Odlomakpopisa"/>
        <w:numPr>
          <w:ilvl w:val="0"/>
          <w:numId w:val="8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održavati, uređivati i čistiti međe, živice, kanale te poljske i šumske putove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8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uklanjati suhe biljne ostatke nakon provedenih agrotehničkih mjera i nakon žetve, berbe i</w:t>
      </w:r>
      <w:r w:rsidR="008A31BE" w:rsidRPr="0018646E">
        <w:rPr>
          <w:rFonts w:cstheme="minorHAnsi"/>
          <w:iCs/>
          <w:sz w:val="24"/>
          <w:szCs w:val="24"/>
        </w:rPr>
        <w:t xml:space="preserve"> slično</w:t>
      </w:r>
      <w:r w:rsidRPr="0018646E">
        <w:rPr>
          <w:rFonts w:cstheme="minorHAnsi"/>
          <w:iCs/>
          <w:sz w:val="24"/>
          <w:szCs w:val="24"/>
        </w:rPr>
        <w:t>, najkasnije do 1. lipnja tekuće godine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8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odstraniti biljne ostatke nakon sječe i čišćenja šume, putova i međa na šumskomzemljištu koje graniči s poljoprivrednim zemljištem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8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uz međe preorati ili očistiti zemljište zatravljeno suhim biljem i biljnim otpadom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8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spaljivanje i uništavanje biljnih otpadaka i korova na poljoprivrednom i šumskom zemljištuvršiti samo uz poduzimanje odgovarajućih propisanih preventivnih mjera opreza sukladnoZakonu o zaštiti od požara.</w:t>
      </w:r>
    </w:p>
    <w:p w:rsidR="008A31BE" w:rsidRPr="004E2DC0" w:rsidRDefault="008A31BE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9C0376" w:rsidRDefault="00AB71DA" w:rsidP="008A31BE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9C0376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2</w:t>
      </w:r>
      <w:r w:rsidRPr="009C0376">
        <w:rPr>
          <w:rFonts w:cstheme="minorHAnsi"/>
          <w:b/>
          <w:iCs/>
          <w:sz w:val="24"/>
          <w:szCs w:val="24"/>
        </w:rPr>
        <w:t>.</w:t>
      </w:r>
    </w:p>
    <w:p w:rsidR="00AB71DA" w:rsidRPr="009C0376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9C0376">
        <w:rPr>
          <w:rFonts w:cstheme="minorHAnsi"/>
          <w:iCs/>
          <w:sz w:val="24"/>
          <w:szCs w:val="24"/>
        </w:rPr>
        <w:t>Spaljivanje korova, trave i drugog otpadnog materijala biljnog porijekla te loženja vatre napoljoprivrednim površinama može se obavljati ako su poznate sljedeće mjere opreznosti: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ako se spaljivanje korova i loženje vatre na otvorenom prostoru obavlja na većojpoljoprivrednoj površini, vlasnici odnosno posjednici poljoprivrednog zemljišta dužni sutražiti odobrenje nadležne vatrogasne postrojbe koja će osigurati dežurstvoodgovarajućeg broja vatrogasaca s opremom za gašenje požara, a na manjimpovršinama treba primijeniti potrebne mjere zaštite od požara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mjesto spaljivanja korova i loženja vatre na otvorenom prostoru mora biti najmanje 50metara udaljeno od gospodarskih i</w:t>
      </w:r>
      <w:r w:rsidR="008A31BE" w:rsidRPr="0018646E">
        <w:rPr>
          <w:rFonts w:cstheme="minorHAnsi"/>
          <w:iCs/>
          <w:sz w:val="24"/>
          <w:szCs w:val="24"/>
        </w:rPr>
        <w:t xml:space="preserve"> stambenih objekata, najmanje </w:t>
      </w:r>
      <w:r w:rsidR="00BF25C9" w:rsidRPr="0018646E">
        <w:rPr>
          <w:rFonts w:cstheme="minorHAnsi"/>
          <w:iCs/>
          <w:sz w:val="24"/>
          <w:szCs w:val="24"/>
        </w:rPr>
        <w:t>200</w:t>
      </w:r>
      <w:r w:rsidRPr="0018646E">
        <w:rPr>
          <w:rFonts w:cstheme="minorHAnsi"/>
          <w:iCs/>
          <w:sz w:val="24"/>
          <w:szCs w:val="24"/>
        </w:rPr>
        <w:t xml:space="preserve"> m od rubašumskog zemljišta i dovoljno udaljeno od krošnji stabala i nasada na susjednimparcelama, te na udaljenosti većoj od 100 m od stogova slame i sijena kao i drugihobjekata u kojima je uskladišteno sijeno, slama i drugi zapaljivi materijal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mjesto spaljivanja mora biti tako odabrano da se vatra ne može proširiti preko gorivogmaterijala na zemlji, kao ni prelijetanja iskri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osoba koja obavlja spaljivanje korova i loženje vatre na otvorenom prostoru mora bitipunoljetna, stalno prisutna pri spaljivanju s pričuvnom opremom za gašenje požara(lop</w:t>
      </w:r>
      <w:r w:rsidR="008A31BE" w:rsidRPr="0018646E">
        <w:rPr>
          <w:rFonts w:cstheme="minorHAnsi"/>
          <w:iCs/>
          <w:sz w:val="24"/>
          <w:szCs w:val="24"/>
        </w:rPr>
        <w:t>ata, kanta napunjena vodom i slično</w:t>
      </w:r>
      <w:r w:rsidRPr="0018646E">
        <w:rPr>
          <w:rFonts w:cstheme="minorHAnsi"/>
          <w:iCs/>
          <w:sz w:val="24"/>
          <w:szCs w:val="24"/>
        </w:rPr>
        <w:t>)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osobe koje su izvršile spaljivanje korova i loženje vatre na otvorenom prostoru dužne sumjesto spaljivanja pregledati i ostatke u potpunosti pogasiti</w:t>
      </w:r>
      <w:r w:rsidR="008A31BE" w:rsidRPr="0018646E">
        <w:rPr>
          <w:rFonts w:cstheme="minorHAnsi"/>
          <w:iCs/>
          <w:sz w:val="24"/>
          <w:szCs w:val="24"/>
        </w:rPr>
        <w:t>,</w:t>
      </w:r>
    </w:p>
    <w:p w:rsidR="00AB71DA" w:rsidRPr="0018646E" w:rsidRDefault="00AB71DA" w:rsidP="00593997">
      <w:pPr>
        <w:pStyle w:val="Odlomakpopisa"/>
        <w:numPr>
          <w:ilvl w:val="0"/>
          <w:numId w:val="9"/>
        </w:numPr>
        <w:jc w:val="both"/>
        <w:rPr>
          <w:rFonts w:cstheme="minorHAnsi"/>
          <w:iCs/>
          <w:sz w:val="24"/>
          <w:szCs w:val="24"/>
        </w:rPr>
      </w:pPr>
      <w:r w:rsidRPr="0018646E">
        <w:rPr>
          <w:rFonts w:cstheme="minorHAnsi"/>
          <w:iCs/>
          <w:sz w:val="24"/>
          <w:szCs w:val="24"/>
        </w:rPr>
        <w:t>potrebno je poduzeti i ostale preventivne mjere prema specifičnosti situacije, a u ciljusprečavanja nastanka i širenja požara.</w:t>
      </w:r>
    </w:p>
    <w:p w:rsidR="008A31BE" w:rsidRPr="004E2DC0" w:rsidRDefault="008A31BE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5A2EA0" w:rsidRDefault="00AB71DA" w:rsidP="008A31BE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5A2EA0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3</w:t>
      </w:r>
      <w:r w:rsidRPr="005A2EA0">
        <w:rPr>
          <w:rFonts w:cstheme="minorHAnsi"/>
          <w:b/>
          <w:iCs/>
          <w:sz w:val="24"/>
          <w:szCs w:val="24"/>
        </w:rPr>
        <w:t>.</w:t>
      </w:r>
    </w:p>
    <w:p w:rsidR="00AB71DA" w:rsidRPr="005A2EA0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>Zabranjeno je spaljivanje korova i biljnog otpada kao i loženje vatre na otvorenomprostoru u sljedećim uvjetima:</w:t>
      </w:r>
    </w:p>
    <w:p w:rsidR="00AB71DA" w:rsidRPr="005A2EA0" w:rsidRDefault="008A31BE" w:rsidP="00593997">
      <w:pPr>
        <w:pStyle w:val="Odlomakpopisa"/>
        <w:numPr>
          <w:ilvl w:val="0"/>
          <w:numId w:val="10"/>
        </w:numPr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 xml:space="preserve">u razdoblju od </w:t>
      </w:r>
      <w:r w:rsidR="00AB71DA" w:rsidRPr="005A2EA0">
        <w:rPr>
          <w:rFonts w:cstheme="minorHAnsi"/>
          <w:iCs/>
          <w:sz w:val="24"/>
          <w:szCs w:val="24"/>
        </w:rPr>
        <w:t>1. lipnja do 3</w:t>
      </w:r>
      <w:r w:rsidR="007D4659" w:rsidRPr="005A2EA0">
        <w:rPr>
          <w:rFonts w:cstheme="minorHAnsi"/>
          <w:iCs/>
          <w:sz w:val="24"/>
          <w:szCs w:val="24"/>
        </w:rPr>
        <w:t>0</w:t>
      </w:r>
      <w:r w:rsidR="00AB71DA" w:rsidRPr="005A2EA0">
        <w:rPr>
          <w:rFonts w:cstheme="minorHAnsi"/>
          <w:iCs/>
          <w:sz w:val="24"/>
          <w:szCs w:val="24"/>
        </w:rPr>
        <w:t>.</w:t>
      </w:r>
      <w:r w:rsidR="007D4659" w:rsidRPr="005A2EA0">
        <w:rPr>
          <w:rFonts w:cstheme="minorHAnsi"/>
          <w:iCs/>
          <w:sz w:val="24"/>
          <w:szCs w:val="24"/>
        </w:rPr>
        <w:t xml:space="preserve"> rujna</w:t>
      </w:r>
      <w:r w:rsidR="00AB71DA" w:rsidRPr="005A2EA0">
        <w:rPr>
          <w:rFonts w:cstheme="minorHAnsi"/>
          <w:iCs/>
          <w:sz w:val="24"/>
          <w:szCs w:val="24"/>
        </w:rPr>
        <w:t xml:space="preserve"> tekuće godine,</w:t>
      </w:r>
    </w:p>
    <w:p w:rsidR="00AB71DA" w:rsidRPr="005A2EA0" w:rsidRDefault="00AB71DA" w:rsidP="00593997">
      <w:pPr>
        <w:pStyle w:val="Odlomakpopisa"/>
        <w:numPr>
          <w:ilvl w:val="0"/>
          <w:numId w:val="10"/>
        </w:numPr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>za vrijeme ja</w:t>
      </w:r>
      <w:r w:rsidR="008A31BE" w:rsidRPr="005A2EA0">
        <w:rPr>
          <w:rFonts w:cstheme="minorHAnsi"/>
          <w:iCs/>
          <w:sz w:val="24"/>
          <w:szCs w:val="24"/>
        </w:rPr>
        <w:t>kog vjetra i noć</w:t>
      </w:r>
      <w:r w:rsidR="007D4659" w:rsidRPr="005A2EA0">
        <w:rPr>
          <w:rFonts w:cstheme="minorHAnsi"/>
          <w:iCs/>
          <w:sz w:val="24"/>
          <w:szCs w:val="24"/>
        </w:rPr>
        <w:t>nim satima</w:t>
      </w:r>
      <w:r w:rsidR="008A31BE" w:rsidRPr="005A2EA0">
        <w:rPr>
          <w:rFonts w:cstheme="minorHAnsi"/>
          <w:iCs/>
          <w:sz w:val="24"/>
          <w:szCs w:val="24"/>
        </w:rPr>
        <w:t xml:space="preserve"> (od 19.00 do </w:t>
      </w:r>
      <w:r w:rsidRPr="005A2EA0">
        <w:rPr>
          <w:rFonts w:cstheme="minorHAnsi"/>
          <w:iCs/>
          <w:sz w:val="24"/>
          <w:szCs w:val="24"/>
        </w:rPr>
        <w:t>5.00 sati)</w:t>
      </w:r>
      <w:r w:rsidR="007D4659" w:rsidRPr="005A2EA0">
        <w:rPr>
          <w:rFonts w:cstheme="minorHAnsi"/>
          <w:iCs/>
          <w:sz w:val="24"/>
          <w:szCs w:val="24"/>
        </w:rPr>
        <w:t>,</w:t>
      </w:r>
    </w:p>
    <w:p w:rsidR="007D4659" w:rsidRPr="005A2EA0" w:rsidRDefault="007D4659" w:rsidP="00593997">
      <w:pPr>
        <w:pStyle w:val="Odlomakpopisa"/>
        <w:numPr>
          <w:ilvl w:val="0"/>
          <w:numId w:val="10"/>
        </w:numPr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>na trasama elektroenergetskih vodova.</w:t>
      </w:r>
    </w:p>
    <w:p w:rsidR="008A31BE" w:rsidRPr="0018646E" w:rsidRDefault="008A31BE" w:rsidP="0018646E">
      <w:pPr>
        <w:ind w:left="0" w:firstLine="708"/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 xml:space="preserve">Loženje vatre u razdoblju od </w:t>
      </w:r>
      <w:r w:rsidR="00AB71DA" w:rsidRPr="005A2EA0">
        <w:rPr>
          <w:rFonts w:cstheme="minorHAnsi"/>
          <w:iCs/>
          <w:sz w:val="24"/>
          <w:szCs w:val="24"/>
        </w:rPr>
        <w:t xml:space="preserve">1. </w:t>
      </w:r>
      <w:r w:rsidR="007D4659" w:rsidRPr="005A2EA0">
        <w:rPr>
          <w:rFonts w:cstheme="minorHAnsi"/>
          <w:iCs/>
          <w:sz w:val="24"/>
          <w:szCs w:val="24"/>
        </w:rPr>
        <w:t>listopada</w:t>
      </w:r>
      <w:r w:rsidR="00AB71DA" w:rsidRPr="005A2EA0">
        <w:rPr>
          <w:rFonts w:cstheme="minorHAnsi"/>
          <w:iCs/>
          <w:sz w:val="24"/>
          <w:szCs w:val="24"/>
        </w:rPr>
        <w:t xml:space="preserve"> do 31. svibnja može se obavljati ako jeosoba prethodno obavijestila o tome neposredno ili put</w:t>
      </w:r>
      <w:r w:rsidRPr="005A2EA0">
        <w:rPr>
          <w:rFonts w:cstheme="minorHAnsi"/>
          <w:iCs/>
          <w:sz w:val="24"/>
          <w:szCs w:val="24"/>
        </w:rPr>
        <w:t xml:space="preserve">em telefona nadležnu vatrogasnu </w:t>
      </w:r>
      <w:r w:rsidR="00AB71DA" w:rsidRPr="005A2EA0">
        <w:rPr>
          <w:rFonts w:cstheme="minorHAnsi"/>
          <w:iCs/>
          <w:sz w:val="24"/>
          <w:szCs w:val="24"/>
        </w:rPr>
        <w:t>postrojbu i od iste ishodila odobrenje za loženje vatre na otvor</w:t>
      </w:r>
      <w:r w:rsidRPr="005A2EA0">
        <w:rPr>
          <w:rFonts w:cstheme="minorHAnsi"/>
          <w:iCs/>
          <w:sz w:val="24"/>
          <w:szCs w:val="24"/>
        </w:rPr>
        <w:t xml:space="preserve">enom prostoru ovisno o prosudbi </w:t>
      </w:r>
      <w:r w:rsidR="00AB71DA" w:rsidRPr="005A2EA0">
        <w:rPr>
          <w:rFonts w:cstheme="minorHAnsi"/>
          <w:iCs/>
          <w:sz w:val="24"/>
          <w:szCs w:val="24"/>
        </w:rPr>
        <w:lastRenderedPageBreak/>
        <w:t>opasnosti za nastanak požara sukladno raspoloživim podaci</w:t>
      </w:r>
      <w:r w:rsidRPr="005A2EA0">
        <w:rPr>
          <w:rFonts w:cstheme="minorHAnsi"/>
          <w:iCs/>
          <w:sz w:val="24"/>
          <w:szCs w:val="24"/>
        </w:rPr>
        <w:t xml:space="preserve">ma o namjeravanom loženju vatre </w:t>
      </w:r>
      <w:r w:rsidR="00AB71DA" w:rsidRPr="005A2EA0">
        <w:rPr>
          <w:rFonts w:cstheme="minorHAnsi"/>
          <w:iCs/>
          <w:sz w:val="24"/>
          <w:szCs w:val="24"/>
        </w:rPr>
        <w:t>na otvorenom prostoru.</w:t>
      </w:r>
    </w:p>
    <w:p w:rsidR="00AB71DA" w:rsidRPr="005A2EA0" w:rsidRDefault="00AB71DA" w:rsidP="005A2EA0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5A2EA0">
        <w:rPr>
          <w:rFonts w:cstheme="minorHAnsi"/>
          <w:b/>
          <w:iCs/>
          <w:sz w:val="24"/>
          <w:szCs w:val="24"/>
        </w:rPr>
        <w:t>V. NADZOR</w:t>
      </w:r>
    </w:p>
    <w:p w:rsidR="00612997" w:rsidRPr="005A2EA0" w:rsidRDefault="00612997" w:rsidP="00612997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612997" w:rsidRPr="005A2EA0" w:rsidRDefault="00612997" w:rsidP="006129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5A2EA0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4</w:t>
      </w:r>
      <w:r w:rsidRPr="005A2EA0">
        <w:rPr>
          <w:rFonts w:cstheme="minorHAnsi"/>
          <w:b/>
          <w:iCs/>
          <w:sz w:val="24"/>
          <w:szCs w:val="24"/>
        </w:rPr>
        <w:t>.</w:t>
      </w:r>
    </w:p>
    <w:p w:rsidR="00612997" w:rsidRPr="005A2EA0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5A2EA0">
        <w:rPr>
          <w:rFonts w:cstheme="minorHAnsi"/>
          <w:iCs/>
          <w:sz w:val="24"/>
          <w:szCs w:val="24"/>
        </w:rPr>
        <w:t xml:space="preserve">Nadzor nad provedbom odredbi ove Odluke provodi </w:t>
      </w:r>
      <w:r w:rsidR="005A2EA0" w:rsidRPr="005A2EA0">
        <w:rPr>
          <w:rFonts w:cstheme="minorHAnsi"/>
          <w:iCs/>
          <w:sz w:val="24"/>
          <w:szCs w:val="24"/>
        </w:rPr>
        <w:t xml:space="preserve">komunalni redar - </w:t>
      </w:r>
      <w:r w:rsidRPr="005A2EA0">
        <w:rPr>
          <w:rFonts w:cstheme="minorHAnsi"/>
          <w:iCs/>
          <w:sz w:val="24"/>
          <w:szCs w:val="24"/>
        </w:rPr>
        <w:t>poljoprivredni redar Općine</w:t>
      </w:r>
      <w:r w:rsidR="005A2EA0" w:rsidRPr="005A2EA0">
        <w:rPr>
          <w:rFonts w:cstheme="minorHAnsi"/>
          <w:iCs/>
          <w:sz w:val="24"/>
          <w:szCs w:val="24"/>
        </w:rPr>
        <w:t>Štitar</w:t>
      </w:r>
      <w:r w:rsidRPr="005A2EA0">
        <w:rPr>
          <w:rFonts w:cstheme="minorHAnsi"/>
          <w:iCs/>
          <w:sz w:val="24"/>
          <w:szCs w:val="24"/>
        </w:rPr>
        <w:t xml:space="preserve"> i nadležne inspekcije ovlaštene posebnim zakonima.</w:t>
      </w:r>
    </w:p>
    <w:p w:rsidR="00612997" w:rsidRPr="004E2DC0" w:rsidRDefault="00612997" w:rsidP="00612997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612997" w:rsidRPr="00711CF3" w:rsidRDefault="00612997" w:rsidP="006129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711CF3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5</w:t>
      </w:r>
      <w:r w:rsidRPr="00711CF3">
        <w:rPr>
          <w:rFonts w:cstheme="minorHAnsi"/>
          <w:b/>
          <w:iCs/>
          <w:sz w:val="24"/>
          <w:szCs w:val="24"/>
        </w:rPr>
        <w:t>.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 xml:space="preserve">U obavljanju nadzora </w:t>
      </w:r>
      <w:r w:rsidR="005A2EA0" w:rsidRPr="00711CF3">
        <w:rPr>
          <w:rFonts w:cstheme="minorHAnsi"/>
          <w:iCs/>
          <w:sz w:val="24"/>
          <w:szCs w:val="24"/>
        </w:rPr>
        <w:t xml:space="preserve">komunalni redar - poljoprivredni redar </w:t>
      </w:r>
      <w:r w:rsidRPr="00711CF3">
        <w:rPr>
          <w:rFonts w:cstheme="minorHAnsi"/>
          <w:iCs/>
          <w:sz w:val="24"/>
          <w:szCs w:val="24"/>
        </w:rPr>
        <w:t>ovlašten je:</w:t>
      </w:r>
    </w:p>
    <w:p w:rsidR="00612997" w:rsidRPr="00711CF3" w:rsidRDefault="00612997" w:rsidP="00711CF3">
      <w:pPr>
        <w:pStyle w:val="Odlomakpopisa"/>
        <w:numPr>
          <w:ilvl w:val="0"/>
          <w:numId w:val="26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rješenjem narediti:</w:t>
      </w:r>
    </w:p>
    <w:p w:rsidR="00612997" w:rsidRPr="00711CF3" w:rsidRDefault="00612997" w:rsidP="00593997">
      <w:pPr>
        <w:pStyle w:val="Odlomakpopisa"/>
        <w:numPr>
          <w:ilvl w:val="0"/>
          <w:numId w:val="12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poduzimanje radnji u svrhu sprječavanja nastanka štete, onemogućavanja ili smanjenja poljoprivredne proizvodnje,</w:t>
      </w:r>
    </w:p>
    <w:p w:rsidR="00612997" w:rsidRPr="00711CF3" w:rsidRDefault="00612997" w:rsidP="00593997">
      <w:pPr>
        <w:pStyle w:val="Odlomakpopisa"/>
        <w:numPr>
          <w:ilvl w:val="0"/>
          <w:numId w:val="12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poduzimanje radnji u svrhu uklanjanja posljedica nastale štete u poljoprivrednoj proizvodnji,</w:t>
      </w:r>
    </w:p>
    <w:p w:rsidR="00612997" w:rsidRPr="00711CF3" w:rsidRDefault="00612997" w:rsidP="00593997">
      <w:pPr>
        <w:pStyle w:val="Odlomakpopisa"/>
        <w:numPr>
          <w:ilvl w:val="0"/>
          <w:numId w:val="12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poduzimanje radnji u svrhu provedbe mjera za uređivanje i održavanje poljoprivrednih rudina,</w:t>
      </w:r>
    </w:p>
    <w:p w:rsidR="00612997" w:rsidRPr="00711CF3" w:rsidRDefault="00612997" w:rsidP="00593997">
      <w:pPr>
        <w:pStyle w:val="Odlomakpopisa"/>
        <w:numPr>
          <w:ilvl w:val="0"/>
          <w:numId w:val="12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uklanjanje protupravno postavljenih ograda, živica, drvoreda, voćnjaka, pojedinačnih stabala i grmlja</w:t>
      </w:r>
      <w:r w:rsidR="007D4659" w:rsidRPr="00711CF3">
        <w:rPr>
          <w:rFonts w:cstheme="minorHAnsi"/>
          <w:iCs/>
          <w:sz w:val="24"/>
          <w:szCs w:val="24"/>
        </w:rPr>
        <w:t>,</w:t>
      </w:r>
    </w:p>
    <w:p w:rsidR="00776EE8" w:rsidRPr="00711CF3" w:rsidRDefault="007D4659" w:rsidP="00776EE8">
      <w:pPr>
        <w:pStyle w:val="Odlomakpopisa"/>
        <w:numPr>
          <w:ilvl w:val="0"/>
          <w:numId w:val="12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ostale mjere potrebne za provođenje odredbi ove Odluke i održavanje reda u skladu s odredbama ove Odluke.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donositi rješenje o prisilnom izvršenju nenovčanih obveza novčanom kaznom ili putem treće osobe,</w:t>
      </w:r>
    </w:p>
    <w:p w:rsidR="00776EE8" w:rsidRPr="00711CF3" w:rsidRDefault="00776EE8" w:rsidP="00711CF3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iCs/>
        </w:rPr>
      </w:pPr>
      <w:r w:rsidRPr="00711CF3">
        <w:rPr>
          <w:rFonts w:asciiTheme="minorHAnsi" w:hAnsiTheme="minorHAnsi" w:cstheme="minorHAnsi"/>
          <w:iCs/>
        </w:rPr>
        <w:t>zatražiti i pregledati isprave (osobna iskaznica, putovnica, izvod iz sudskog registra i sl.) na temelju kojih može utvrditi identitet stranke odnosno zakonskog zastupnika stranke, kao i drugih osoba nazočnih prilikom nadzora,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uzimati izjave od odgovornih osoba radi pribavljanja dokaza o činjenicama koje se ne mogu izravno utvrditi, kao i drugih osoba nazočnih prilikom nadzora,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zatražiti pisanim putem od stranke točne i potpune podatke i dokumentaciju potrebnu u nadzoru,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prikupljati dokaze i utvrđivati činjenično stanje na vizualni i drugi odgovarajući način (fotografiranjem, snimanjem kamerom, videozapisom i sl.),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opominjati fizičke i pravne osobe na pridržavanje odredbi ove Odluke,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izdati obvezni prekršajni nalog,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naplatiti novčanu kaznu na mjestu počinjenja prekršaja,</w:t>
      </w:r>
    </w:p>
    <w:p w:rsidR="00776EE8" w:rsidRPr="00711CF3" w:rsidRDefault="00776EE8" w:rsidP="00711CF3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obavljati i druge radnje u svrhu provedbe nadzora.</w:t>
      </w:r>
    </w:p>
    <w:p w:rsidR="00711CF3" w:rsidRDefault="00711CF3" w:rsidP="00776EE8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</w:p>
    <w:p w:rsidR="00776EE8" w:rsidRPr="00711CF3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Mjere za provođenje odredbi ove Odluke i održavanje reda u skladu s odredbama ove Odluke </w:t>
      </w:r>
      <w:r w:rsidR="00711CF3" w:rsidRPr="005A2EA0">
        <w:rPr>
          <w:rFonts w:cstheme="minorHAnsi"/>
          <w:iCs/>
          <w:sz w:val="24"/>
          <w:szCs w:val="24"/>
        </w:rPr>
        <w:t>komunalni redar - poljoprivredni redar</w:t>
      </w: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 naređuje rješenjem osobi koja je povrijedila Odluku odnosno osobi koja je obvezna otkloniti utvrđenu povredu. Ako se osoba ne može utvrditi, rješenje se donosi protiv nepoznate osobe.</w:t>
      </w:r>
    </w:p>
    <w:p w:rsidR="00711CF3" w:rsidRDefault="00776EE8" w:rsidP="0018646E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 xml:space="preserve">Ako </w:t>
      </w:r>
      <w:r w:rsidR="00711CF3" w:rsidRPr="005A2EA0">
        <w:rPr>
          <w:rFonts w:cstheme="minorHAnsi"/>
          <w:iCs/>
          <w:sz w:val="24"/>
          <w:szCs w:val="24"/>
        </w:rPr>
        <w:t>komunalni redar - poljoprivredni redar</w:t>
      </w:r>
      <w:r w:rsidRPr="00711CF3">
        <w:rPr>
          <w:rFonts w:eastAsia="Times New Roman" w:cstheme="minorHAnsi"/>
          <w:iCs/>
          <w:color w:val="000000"/>
          <w:sz w:val="24"/>
          <w:szCs w:val="24"/>
          <w:lang w:eastAsia="hr-HR"/>
        </w:rPr>
        <w:t>utvrdi povredu odredaba ove Odluke može donijeti rj</w:t>
      </w:r>
      <w:r w:rsidR="0018646E">
        <w:rPr>
          <w:rFonts w:eastAsia="Times New Roman" w:cstheme="minorHAnsi"/>
          <w:iCs/>
          <w:color w:val="000000"/>
          <w:sz w:val="24"/>
          <w:szCs w:val="24"/>
          <w:lang w:eastAsia="hr-HR"/>
        </w:rPr>
        <w:t>ešenje i bez saslušanja stranke.</w:t>
      </w:r>
    </w:p>
    <w:p w:rsidR="0018646E" w:rsidRDefault="0018646E" w:rsidP="0018646E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</w:p>
    <w:p w:rsidR="0018646E" w:rsidRDefault="0018646E" w:rsidP="0018646E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</w:p>
    <w:p w:rsidR="0018646E" w:rsidRPr="0018646E" w:rsidRDefault="0018646E" w:rsidP="0018646E">
      <w:pPr>
        <w:autoSpaceDE w:val="0"/>
        <w:autoSpaceDN w:val="0"/>
        <w:adjustRightInd w:val="0"/>
        <w:ind w:left="0" w:firstLine="0"/>
        <w:jc w:val="both"/>
        <w:rPr>
          <w:rFonts w:eastAsia="Times New Roman" w:cstheme="minorHAnsi"/>
          <w:iCs/>
          <w:color w:val="000000"/>
          <w:sz w:val="24"/>
          <w:szCs w:val="24"/>
          <w:lang w:eastAsia="hr-HR"/>
        </w:rPr>
      </w:pPr>
    </w:p>
    <w:p w:rsidR="00711CF3" w:rsidRDefault="00711CF3" w:rsidP="00612997">
      <w:pPr>
        <w:ind w:left="0" w:firstLine="0"/>
        <w:jc w:val="center"/>
        <w:rPr>
          <w:rFonts w:cstheme="minorHAnsi"/>
          <w:b/>
          <w:i/>
          <w:sz w:val="24"/>
          <w:szCs w:val="24"/>
        </w:rPr>
      </w:pPr>
    </w:p>
    <w:p w:rsidR="00612997" w:rsidRPr="00711CF3" w:rsidRDefault="00612997" w:rsidP="006129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711CF3">
        <w:rPr>
          <w:rFonts w:cstheme="minorHAnsi"/>
          <w:b/>
          <w:iCs/>
          <w:sz w:val="24"/>
          <w:szCs w:val="24"/>
        </w:rPr>
        <w:lastRenderedPageBreak/>
        <w:t>Članak 2</w:t>
      </w:r>
      <w:r w:rsidR="00967A2A">
        <w:rPr>
          <w:rFonts w:cstheme="minorHAnsi"/>
          <w:b/>
          <w:iCs/>
          <w:sz w:val="24"/>
          <w:szCs w:val="24"/>
        </w:rPr>
        <w:t>6</w:t>
      </w:r>
      <w:r w:rsidRPr="00711CF3">
        <w:rPr>
          <w:rFonts w:cstheme="minorHAnsi"/>
          <w:b/>
          <w:iCs/>
          <w:sz w:val="24"/>
          <w:szCs w:val="24"/>
        </w:rPr>
        <w:t>.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 xml:space="preserve">Protiv rješenja </w:t>
      </w:r>
      <w:r w:rsidR="00711CF3" w:rsidRPr="005A2EA0">
        <w:rPr>
          <w:rFonts w:cstheme="minorHAnsi"/>
          <w:iCs/>
          <w:sz w:val="24"/>
          <w:szCs w:val="24"/>
        </w:rPr>
        <w:t>komunaln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="00711CF3" w:rsidRPr="005A2EA0">
        <w:rPr>
          <w:rFonts w:cstheme="minorHAnsi"/>
          <w:iCs/>
          <w:sz w:val="24"/>
          <w:szCs w:val="24"/>
        </w:rPr>
        <w:t xml:space="preserve"> - poljoprivredn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Pr="00711CF3">
        <w:rPr>
          <w:rFonts w:cstheme="minorHAnsi"/>
          <w:iCs/>
          <w:sz w:val="24"/>
          <w:szCs w:val="24"/>
        </w:rPr>
        <w:t xml:space="preserve">može se izjaviti žalba u roku od 15 dana od dana dostave rješenja. Žalba na rješenje </w:t>
      </w:r>
      <w:r w:rsidR="00711CF3" w:rsidRPr="005A2EA0">
        <w:rPr>
          <w:rFonts w:cstheme="minorHAnsi"/>
          <w:iCs/>
          <w:sz w:val="24"/>
          <w:szCs w:val="24"/>
        </w:rPr>
        <w:t>komunaln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="00711CF3" w:rsidRPr="005A2EA0">
        <w:rPr>
          <w:rFonts w:cstheme="minorHAnsi"/>
          <w:iCs/>
          <w:sz w:val="24"/>
          <w:szCs w:val="24"/>
        </w:rPr>
        <w:t xml:space="preserve"> - poljoprivredn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Pr="00711CF3">
        <w:rPr>
          <w:rFonts w:cstheme="minorHAnsi"/>
          <w:iCs/>
          <w:sz w:val="24"/>
          <w:szCs w:val="24"/>
        </w:rPr>
        <w:t xml:space="preserve">ne odgađa izvršenje rješenja. 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 xml:space="preserve">O žalbi izjavljenoj protiv rješenja </w:t>
      </w:r>
      <w:r w:rsidR="00711CF3" w:rsidRPr="005A2EA0">
        <w:rPr>
          <w:rFonts w:cstheme="minorHAnsi"/>
          <w:iCs/>
          <w:sz w:val="24"/>
          <w:szCs w:val="24"/>
        </w:rPr>
        <w:t>komunaln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="00711CF3" w:rsidRPr="005A2EA0">
        <w:rPr>
          <w:rFonts w:cstheme="minorHAnsi"/>
          <w:iCs/>
          <w:sz w:val="24"/>
          <w:szCs w:val="24"/>
        </w:rPr>
        <w:t xml:space="preserve"> - poljoprivredn</w:t>
      </w:r>
      <w:r w:rsidR="00711CF3">
        <w:rPr>
          <w:rFonts w:cstheme="minorHAnsi"/>
          <w:iCs/>
          <w:sz w:val="24"/>
          <w:szCs w:val="24"/>
        </w:rPr>
        <w:t>og</w:t>
      </w:r>
      <w:r w:rsidR="00711CF3" w:rsidRPr="005A2EA0">
        <w:rPr>
          <w:rFonts w:cstheme="minorHAnsi"/>
          <w:iCs/>
          <w:sz w:val="24"/>
          <w:szCs w:val="24"/>
        </w:rPr>
        <w:t xml:space="preserve"> redar</w:t>
      </w:r>
      <w:r w:rsidR="00711CF3">
        <w:rPr>
          <w:rFonts w:cstheme="minorHAnsi"/>
          <w:iCs/>
          <w:sz w:val="24"/>
          <w:szCs w:val="24"/>
        </w:rPr>
        <w:t>a</w:t>
      </w:r>
      <w:r w:rsidR="00096A2F" w:rsidRPr="00711CF3">
        <w:rPr>
          <w:rFonts w:cstheme="minorHAnsi"/>
          <w:iCs/>
          <w:sz w:val="24"/>
          <w:szCs w:val="24"/>
        </w:rPr>
        <w:t xml:space="preserve">odlučuje upravno tijelo Vukovarsko – srijemske </w:t>
      </w:r>
      <w:r w:rsidRPr="00711CF3">
        <w:rPr>
          <w:rFonts w:cstheme="minorHAnsi"/>
          <w:iCs/>
          <w:sz w:val="24"/>
          <w:szCs w:val="24"/>
        </w:rPr>
        <w:t xml:space="preserve"> županije nadležno za poslove poljoprivrede.</w:t>
      </w:r>
    </w:p>
    <w:p w:rsidR="00612997" w:rsidRPr="004E2DC0" w:rsidRDefault="00612997" w:rsidP="00612997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612997" w:rsidRPr="00711CF3" w:rsidRDefault="00612997" w:rsidP="006129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711CF3">
        <w:rPr>
          <w:rFonts w:cstheme="minorHAnsi"/>
          <w:b/>
          <w:iCs/>
          <w:sz w:val="24"/>
          <w:szCs w:val="24"/>
        </w:rPr>
        <w:t>Članak 2</w:t>
      </w:r>
      <w:r w:rsidR="00967A2A">
        <w:rPr>
          <w:rFonts w:cstheme="minorHAnsi"/>
          <w:b/>
          <w:iCs/>
          <w:sz w:val="24"/>
          <w:szCs w:val="24"/>
        </w:rPr>
        <w:t>7</w:t>
      </w:r>
      <w:r w:rsidRPr="00711CF3">
        <w:rPr>
          <w:rFonts w:cstheme="minorHAnsi"/>
          <w:b/>
          <w:iCs/>
          <w:sz w:val="24"/>
          <w:szCs w:val="24"/>
        </w:rPr>
        <w:t>.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>Vlasnici</w:t>
      </w:r>
      <w:r w:rsidR="00D30BC0" w:rsidRPr="00711CF3">
        <w:rPr>
          <w:rFonts w:cstheme="minorHAnsi"/>
          <w:iCs/>
          <w:sz w:val="24"/>
          <w:szCs w:val="24"/>
        </w:rPr>
        <w:t xml:space="preserve"> odnosno</w:t>
      </w:r>
      <w:r w:rsidRPr="00711CF3">
        <w:rPr>
          <w:rFonts w:cstheme="minorHAnsi"/>
          <w:iCs/>
          <w:sz w:val="24"/>
          <w:szCs w:val="24"/>
        </w:rPr>
        <w:t xml:space="preserve"> posjednici poljoprivrednog zemljišta dužni su </w:t>
      </w:r>
      <w:r w:rsidR="00711CF3">
        <w:rPr>
          <w:rFonts w:cstheme="minorHAnsi"/>
          <w:iCs/>
          <w:sz w:val="24"/>
          <w:szCs w:val="24"/>
        </w:rPr>
        <w:t xml:space="preserve">komunalnom redaru - </w:t>
      </w:r>
      <w:r w:rsidRPr="00711CF3">
        <w:rPr>
          <w:rFonts w:cstheme="minorHAnsi"/>
          <w:iCs/>
          <w:sz w:val="24"/>
          <w:szCs w:val="24"/>
        </w:rPr>
        <w:t>poljoprivrednom redaru u provedbi njegovih ovlasti omogućiti nesmetano obavljanje nadzora i pristup do poljoprivrednog zemljišta, dati osobne podatke, kao i pružiti druga potrebna obavještenja o predmetu uredovanja.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 xml:space="preserve">Zabranjeno je omalovažavanje i vrijeđanje </w:t>
      </w:r>
      <w:r w:rsidR="00711CF3">
        <w:rPr>
          <w:rFonts w:cstheme="minorHAnsi"/>
          <w:iCs/>
          <w:sz w:val="24"/>
          <w:szCs w:val="24"/>
        </w:rPr>
        <w:t xml:space="preserve">komunalnog redara - </w:t>
      </w:r>
      <w:r w:rsidRPr="00711CF3">
        <w:rPr>
          <w:rFonts w:cstheme="minorHAnsi"/>
          <w:iCs/>
          <w:sz w:val="24"/>
          <w:szCs w:val="24"/>
        </w:rPr>
        <w:t>poljoprivrednog redara prilikom vršenja nadzora nad provedbom ove Odluke.</w:t>
      </w:r>
    </w:p>
    <w:p w:rsidR="00612997" w:rsidRPr="00711CF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711CF3">
        <w:rPr>
          <w:rFonts w:cstheme="minorHAnsi"/>
          <w:iCs/>
          <w:sz w:val="24"/>
          <w:szCs w:val="24"/>
        </w:rPr>
        <w:t xml:space="preserve">Ako </w:t>
      </w:r>
      <w:r w:rsidR="00711CF3">
        <w:rPr>
          <w:rFonts w:cstheme="minorHAnsi"/>
          <w:iCs/>
          <w:sz w:val="24"/>
          <w:szCs w:val="24"/>
        </w:rPr>
        <w:t xml:space="preserve">komunalni redar - </w:t>
      </w:r>
      <w:r w:rsidRPr="00711CF3">
        <w:rPr>
          <w:rFonts w:cstheme="minorHAnsi"/>
          <w:iCs/>
          <w:sz w:val="24"/>
          <w:szCs w:val="24"/>
        </w:rPr>
        <w:t>poljoprivredni redar u svom radu naiđe na otpor može zatražiti pomoć nadležne policijske uprave.</w:t>
      </w:r>
    </w:p>
    <w:p w:rsidR="00612997" w:rsidRPr="004E2DC0" w:rsidRDefault="00612997" w:rsidP="00612997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612997" w:rsidRPr="00967A2A" w:rsidRDefault="00612997" w:rsidP="00967A2A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967A2A">
        <w:rPr>
          <w:rFonts w:cstheme="minorHAnsi"/>
          <w:b/>
          <w:iCs/>
          <w:sz w:val="24"/>
          <w:szCs w:val="24"/>
        </w:rPr>
        <w:t>VI. KAZNENE ODREDBE</w:t>
      </w:r>
    </w:p>
    <w:p w:rsidR="00612997" w:rsidRPr="004E2DC0" w:rsidRDefault="00612997" w:rsidP="00612997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612997" w:rsidRPr="00294E53" w:rsidRDefault="00612997" w:rsidP="00612997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294E53">
        <w:rPr>
          <w:rFonts w:cstheme="minorHAnsi"/>
          <w:b/>
          <w:iCs/>
          <w:sz w:val="24"/>
          <w:szCs w:val="24"/>
        </w:rPr>
        <w:t>Članak 2</w:t>
      </w:r>
      <w:r w:rsidR="00D24648">
        <w:rPr>
          <w:rFonts w:cstheme="minorHAnsi"/>
          <w:b/>
          <w:iCs/>
          <w:sz w:val="24"/>
          <w:szCs w:val="24"/>
        </w:rPr>
        <w:t>8</w:t>
      </w:r>
      <w:r w:rsidRPr="00294E53">
        <w:rPr>
          <w:rFonts w:cstheme="minorHAnsi"/>
          <w:b/>
          <w:iCs/>
          <w:sz w:val="24"/>
          <w:szCs w:val="24"/>
        </w:rPr>
        <w:t>.</w:t>
      </w:r>
    </w:p>
    <w:p w:rsidR="00612997" w:rsidRPr="00294E5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Novčanom kaznom u iznosu od 2.000,00 kuna kaznit će se za prekršaj pravna osoba – vlasnik </w:t>
      </w:r>
      <w:r w:rsidR="00F949FB" w:rsidRPr="00294E53">
        <w:rPr>
          <w:rFonts w:cstheme="minorHAnsi"/>
          <w:iCs/>
          <w:sz w:val="24"/>
          <w:szCs w:val="24"/>
        </w:rPr>
        <w:t>odnosno posjednik</w:t>
      </w:r>
      <w:r w:rsidRPr="00294E53">
        <w:rPr>
          <w:rFonts w:cstheme="minorHAnsi"/>
          <w:iCs/>
          <w:sz w:val="24"/>
          <w:szCs w:val="24"/>
        </w:rPr>
        <w:t xml:space="preserve"> poljoprivrednog zemljišta ako: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minimalne razine obrade i održavanja poljoprivrednog zemljišta (članak 4.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sprječavanja zakorovljenosti i obrastanja višegodišnjim raslinjem (članak 5.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ne uklanja i suzbija ambroziju (članak </w:t>
      </w:r>
      <w:r w:rsidR="008300CD" w:rsidRPr="00294E53">
        <w:rPr>
          <w:rFonts w:cstheme="minorHAnsi"/>
          <w:iCs/>
          <w:sz w:val="24"/>
          <w:szCs w:val="24"/>
        </w:rPr>
        <w:t>5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ne provodi mjere suzbijanja </w:t>
      </w:r>
      <w:r w:rsidR="000F4243" w:rsidRPr="00294E53">
        <w:rPr>
          <w:rFonts w:cstheme="minorHAnsi"/>
          <w:iCs/>
          <w:sz w:val="24"/>
          <w:szCs w:val="24"/>
        </w:rPr>
        <w:t>organizama štetnih za bilje</w:t>
      </w:r>
      <w:r w:rsidRPr="00294E53">
        <w:rPr>
          <w:rFonts w:cstheme="minorHAnsi"/>
          <w:iCs/>
          <w:sz w:val="24"/>
          <w:szCs w:val="24"/>
        </w:rPr>
        <w:t xml:space="preserve"> (članak </w:t>
      </w:r>
      <w:r w:rsidR="008300CD" w:rsidRPr="00294E53">
        <w:rPr>
          <w:rFonts w:cstheme="minorHAnsi"/>
          <w:iCs/>
          <w:sz w:val="24"/>
          <w:szCs w:val="24"/>
        </w:rPr>
        <w:t>6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ne uništava biljne ostatke (članak </w:t>
      </w:r>
      <w:r w:rsidR="008300CD" w:rsidRPr="00294E53">
        <w:rPr>
          <w:rFonts w:cstheme="minorHAnsi"/>
          <w:iCs/>
          <w:sz w:val="24"/>
          <w:szCs w:val="24"/>
        </w:rPr>
        <w:t>7</w:t>
      </w:r>
      <w:r w:rsidRPr="00294E53">
        <w:rPr>
          <w:rFonts w:cstheme="minorHAnsi"/>
          <w:iCs/>
          <w:sz w:val="24"/>
          <w:szCs w:val="24"/>
        </w:rPr>
        <w:t xml:space="preserve">. i </w:t>
      </w:r>
      <w:r w:rsidR="008300CD" w:rsidRPr="00294E53">
        <w:rPr>
          <w:rFonts w:cstheme="minorHAnsi"/>
          <w:iCs/>
          <w:sz w:val="24"/>
          <w:szCs w:val="24"/>
        </w:rPr>
        <w:t>8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koristi mehanizaciju na primjeren način (članak 1</w:t>
      </w:r>
      <w:r w:rsidR="008300CD" w:rsidRPr="00294E53">
        <w:rPr>
          <w:rFonts w:cstheme="minorHAnsi"/>
          <w:iCs/>
          <w:sz w:val="24"/>
          <w:szCs w:val="24"/>
        </w:rPr>
        <w:t>1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zaštite od erozije (članak 1</w:t>
      </w:r>
      <w:r w:rsidR="008300CD" w:rsidRPr="00294E53">
        <w:rPr>
          <w:rFonts w:cstheme="minorHAnsi"/>
          <w:iCs/>
          <w:sz w:val="24"/>
          <w:szCs w:val="24"/>
        </w:rPr>
        <w:t>2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održavanja živica i međa (članak 1</w:t>
      </w:r>
      <w:r w:rsidR="008300CD" w:rsidRPr="00294E53">
        <w:rPr>
          <w:rFonts w:cstheme="minorHAnsi"/>
          <w:iCs/>
          <w:sz w:val="24"/>
          <w:szCs w:val="24"/>
        </w:rPr>
        <w:t>5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održavanja poljskih putova (članak 1</w:t>
      </w:r>
      <w:r w:rsidR="008300CD" w:rsidRPr="00294E53">
        <w:rPr>
          <w:rFonts w:cstheme="minorHAnsi"/>
          <w:iCs/>
          <w:sz w:val="24"/>
          <w:szCs w:val="24"/>
        </w:rPr>
        <w:t>6</w:t>
      </w:r>
      <w:r w:rsidRPr="00294E53">
        <w:rPr>
          <w:rFonts w:cstheme="minorHAnsi"/>
          <w:iCs/>
          <w:sz w:val="24"/>
          <w:szCs w:val="24"/>
        </w:rPr>
        <w:t>. i 1</w:t>
      </w:r>
      <w:r w:rsidR="008300CD" w:rsidRPr="00294E53">
        <w:rPr>
          <w:rFonts w:cstheme="minorHAnsi"/>
          <w:iCs/>
          <w:sz w:val="24"/>
          <w:szCs w:val="24"/>
        </w:rPr>
        <w:t>7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uređivanja i održavanja kanala oborinske odvodnje (članak 1</w:t>
      </w:r>
      <w:r w:rsidR="008300CD" w:rsidRPr="00294E53">
        <w:rPr>
          <w:rFonts w:cstheme="minorHAnsi"/>
          <w:iCs/>
          <w:sz w:val="24"/>
          <w:szCs w:val="24"/>
        </w:rPr>
        <w:t>8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294E53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postupa protivno odredbama iz </w:t>
      </w:r>
      <w:r w:rsidR="00612997" w:rsidRPr="00294E53">
        <w:rPr>
          <w:rFonts w:cstheme="minorHAnsi"/>
          <w:iCs/>
          <w:sz w:val="24"/>
          <w:szCs w:val="24"/>
        </w:rPr>
        <w:t>člank</w:t>
      </w:r>
      <w:r w:rsidRPr="00294E53">
        <w:rPr>
          <w:rFonts w:cstheme="minorHAnsi"/>
          <w:iCs/>
          <w:sz w:val="24"/>
          <w:szCs w:val="24"/>
        </w:rPr>
        <w:t>a</w:t>
      </w:r>
      <w:r w:rsidR="008300CD" w:rsidRPr="00294E53">
        <w:rPr>
          <w:rFonts w:cstheme="minorHAnsi"/>
          <w:iCs/>
          <w:sz w:val="24"/>
          <w:szCs w:val="24"/>
        </w:rPr>
        <w:t>19</w:t>
      </w:r>
      <w:r w:rsidR="00612997" w:rsidRPr="00294E53">
        <w:rPr>
          <w:rFonts w:cstheme="minorHAnsi"/>
          <w:iCs/>
          <w:sz w:val="24"/>
          <w:szCs w:val="24"/>
        </w:rPr>
        <w:t>. Odluke,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provodi mjere sadnje i održavanja vjetrobranskih pojasa (članak 2</w:t>
      </w:r>
      <w:r w:rsidR="008300CD" w:rsidRPr="00294E53">
        <w:rPr>
          <w:rFonts w:cstheme="minorHAnsi"/>
          <w:iCs/>
          <w:sz w:val="24"/>
          <w:szCs w:val="24"/>
        </w:rPr>
        <w:t>0</w:t>
      </w:r>
      <w:r w:rsidRPr="00294E53">
        <w:rPr>
          <w:rFonts w:cstheme="minorHAnsi"/>
          <w:iCs/>
          <w:sz w:val="24"/>
          <w:szCs w:val="24"/>
        </w:rPr>
        <w:t>. Odluke),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poduzima mjere iz članka 2</w:t>
      </w:r>
      <w:r w:rsidR="008300CD" w:rsidRPr="00294E53">
        <w:rPr>
          <w:rFonts w:cstheme="minorHAnsi"/>
          <w:iCs/>
          <w:sz w:val="24"/>
          <w:szCs w:val="24"/>
        </w:rPr>
        <w:t>1</w:t>
      </w:r>
      <w:r w:rsidRPr="00294E53">
        <w:rPr>
          <w:rFonts w:cstheme="minorHAnsi"/>
          <w:iCs/>
          <w:sz w:val="24"/>
          <w:szCs w:val="24"/>
        </w:rPr>
        <w:t>. Odluke,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postupa suprotno </w:t>
      </w:r>
      <w:r w:rsidR="00294E53" w:rsidRPr="00294E53">
        <w:rPr>
          <w:rFonts w:cstheme="minorHAnsi"/>
          <w:iCs/>
          <w:sz w:val="24"/>
          <w:szCs w:val="24"/>
        </w:rPr>
        <w:t>odredbama</w:t>
      </w:r>
      <w:r w:rsidRPr="00294E53">
        <w:rPr>
          <w:rFonts w:cstheme="minorHAnsi"/>
          <w:iCs/>
          <w:sz w:val="24"/>
          <w:szCs w:val="24"/>
        </w:rPr>
        <w:t xml:space="preserve"> iz članka 2</w:t>
      </w:r>
      <w:r w:rsidR="008300CD" w:rsidRPr="00294E53">
        <w:rPr>
          <w:rFonts w:cstheme="minorHAnsi"/>
          <w:iCs/>
          <w:sz w:val="24"/>
          <w:szCs w:val="24"/>
        </w:rPr>
        <w:t>2</w:t>
      </w:r>
      <w:r w:rsidRPr="00294E53">
        <w:rPr>
          <w:rFonts w:cstheme="minorHAnsi"/>
          <w:iCs/>
          <w:sz w:val="24"/>
          <w:szCs w:val="24"/>
        </w:rPr>
        <w:t>. i 2</w:t>
      </w:r>
      <w:r w:rsidR="008300CD" w:rsidRPr="00294E53">
        <w:rPr>
          <w:rFonts w:cstheme="minorHAnsi"/>
          <w:iCs/>
          <w:sz w:val="24"/>
          <w:szCs w:val="24"/>
        </w:rPr>
        <w:t>3</w:t>
      </w:r>
      <w:r w:rsidRPr="00294E53">
        <w:rPr>
          <w:rFonts w:cstheme="minorHAnsi"/>
          <w:iCs/>
          <w:sz w:val="24"/>
          <w:szCs w:val="24"/>
        </w:rPr>
        <w:t>. Odluke,</w:t>
      </w:r>
    </w:p>
    <w:p w:rsidR="00612997" w:rsidRPr="00294E53" w:rsidRDefault="00612997" w:rsidP="00593997">
      <w:pPr>
        <w:pStyle w:val="Odlomakpopisa"/>
        <w:numPr>
          <w:ilvl w:val="0"/>
          <w:numId w:val="13"/>
        </w:numPr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>ne omogući poljoprivrednom redaru nesmetano obavljanje nadzora i pristup do poljoprivrednog zemljišta, odbije dati podatke i druge dokumente, te omalovažava i vrijeđa poljoprivrednog redara (članak 2</w:t>
      </w:r>
      <w:r w:rsidR="008300CD" w:rsidRPr="00294E53">
        <w:rPr>
          <w:rFonts w:cstheme="minorHAnsi"/>
          <w:iCs/>
          <w:sz w:val="24"/>
          <w:szCs w:val="24"/>
        </w:rPr>
        <w:t>7</w:t>
      </w:r>
      <w:r w:rsidRPr="00294E53">
        <w:rPr>
          <w:rFonts w:cstheme="minorHAnsi"/>
          <w:iCs/>
          <w:sz w:val="24"/>
          <w:szCs w:val="24"/>
        </w:rPr>
        <w:t>. Odluke).</w:t>
      </w:r>
    </w:p>
    <w:p w:rsidR="00612997" w:rsidRPr="00294E5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Za prekršaj iz stavka 1. ovog članka novčanom kaznom u iznosu od </w:t>
      </w:r>
      <w:r w:rsidR="00F949FB" w:rsidRPr="00294E53">
        <w:rPr>
          <w:rFonts w:cstheme="minorHAnsi"/>
          <w:iCs/>
          <w:sz w:val="24"/>
          <w:szCs w:val="24"/>
        </w:rPr>
        <w:t>1.0</w:t>
      </w:r>
      <w:r w:rsidRPr="00294E53">
        <w:rPr>
          <w:rFonts w:cstheme="minorHAnsi"/>
          <w:iCs/>
          <w:sz w:val="24"/>
          <w:szCs w:val="24"/>
        </w:rPr>
        <w:t>00,00 kuna kaznit će se odgovorna osoba u pravnoj osobi.</w:t>
      </w:r>
    </w:p>
    <w:p w:rsidR="00612997" w:rsidRPr="00294E5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t xml:space="preserve">Za prekršaj iz stavka 1. ovog članka novčanom kaznom u iznosu od 1.500,00 kuna kaznit će se fizička osoba obrtnik i osoba koja obavlja drugu samostalnu djelatnost, a vlasnik je </w:t>
      </w:r>
      <w:r w:rsidR="00F949FB" w:rsidRPr="00294E53">
        <w:rPr>
          <w:rFonts w:cstheme="minorHAnsi"/>
          <w:iCs/>
          <w:sz w:val="24"/>
          <w:szCs w:val="24"/>
        </w:rPr>
        <w:t>odnosno</w:t>
      </w:r>
      <w:r w:rsidRPr="00294E53">
        <w:rPr>
          <w:rFonts w:cstheme="minorHAnsi"/>
          <w:iCs/>
          <w:sz w:val="24"/>
          <w:szCs w:val="24"/>
        </w:rPr>
        <w:t xml:space="preserve"> posjednik poljoprivrednog zemljišta.</w:t>
      </w:r>
    </w:p>
    <w:p w:rsidR="008A31BE" w:rsidRPr="00294E53" w:rsidRDefault="00612997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294E53">
        <w:rPr>
          <w:rFonts w:cstheme="minorHAnsi"/>
          <w:iCs/>
          <w:sz w:val="24"/>
          <w:szCs w:val="24"/>
        </w:rPr>
        <w:lastRenderedPageBreak/>
        <w:t>Za prekršaj iz stavka 1. ovog članka novčanom kaznom u iznosu od 600,00 kuna kaznit će se fizička osoba.</w:t>
      </w:r>
    </w:p>
    <w:p w:rsidR="00FA690D" w:rsidRPr="004E2DC0" w:rsidRDefault="00FA690D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676A86" w:rsidRDefault="00AB71DA" w:rsidP="00676A86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676A86">
        <w:rPr>
          <w:rFonts w:cstheme="minorHAnsi"/>
          <w:b/>
          <w:iCs/>
          <w:sz w:val="24"/>
          <w:szCs w:val="24"/>
        </w:rPr>
        <w:t>VII. PRIJELA</w:t>
      </w:r>
      <w:r w:rsidR="00FA690D" w:rsidRPr="00676A86">
        <w:rPr>
          <w:rFonts w:cstheme="minorHAnsi"/>
          <w:b/>
          <w:iCs/>
          <w:sz w:val="24"/>
          <w:szCs w:val="24"/>
        </w:rPr>
        <w:t>ZN</w:t>
      </w:r>
      <w:r w:rsidR="00676A86" w:rsidRPr="00676A86">
        <w:rPr>
          <w:rFonts w:cstheme="minorHAnsi"/>
          <w:b/>
          <w:iCs/>
          <w:sz w:val="24"/>
          <w:szCs w:val="24"/>
        </w:rPr>
        <w:t>E</w:t>
      </w:r>
      <w:r w:rsidR="00FA690D" w:rsidRPr="00676A86">
        <w:rPr>
          <w:rFonts w:cstheme="minorHAnsi"/>
          <w:b/>
          <w:iCs/>
          <w:sz w:val="24"/>
          <w:szCs w:val="24"/>
        </w:rPr>
        <w:t xml:space="preserve"> I ZAVRŠN</w:t>
      </w:r>
      <w:r w:rsidR="00676A86" w:rsidRPr="00676A86">
        <w:rPr>
          <w:rFonts w:cstheme="minorHAnsi"/>
          <w:b/>
          <w:iCs/>
          <w:sz w:val="24"/>
          <w:szCs w:val="24"/>
        </w:rPr>
        <w:t>E</w:t>
      </w:r>
      <w:r w:rsidR="00612997" w:rsidRPr="00676A86">
        <w:rPr>
          <w:rFonts w:cstheme="minorHAnsi"/>
          <w:b/>
          <w:iCs/>
          <w:sz w:val="24"/>
          <w:szCs w:val="24"/>
        </w:rPr>
        <w:t xml:space="preserve"> ODREDB</w:t>
      </w:r>
      <w:r w:rsidR="00676A86" w:rsidRPr="00676A86">
        <w:rPr>
          <w:rFonts w:cstheme="minorHAnsi"/>
          <w:b/>
          <w:iCs/>
          <w:sz w:val="24"/>
          <w:szCs w:val="24"/>
        </w:rPr>
        <w:t>E</w:t>
      </w:r>
    </w:p>
    <w:p w:rsidR="00FA690D" w:rsidRPr="004E2DC0" w:rsidRDefault="00FA690D" w:rsidP="00AB71DA">
      <w:pPr>
        <w:ind w:left="0" w:firstLine="0"/>
        <w:jc w:val="both"/>
        <w:rPr>
          <w:rFonts w:cstheme="minorHAnsi"/>
          <w:i/>
          <w:sz w:val="24"/>
          <w:szCs w:val="24"/>
        </w:rPr>
      </w:pPr>
    </w:p>
    <w:p w:rsidR="00AB71DA" w:rsidRPr="00676A86" w:rsidRDefault="00AB71DA" w:rsidP="00FA690D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676A86">
        <w:rPr>
          <w:rFonts w:cstheme="minorHAnsi"/>
          <w:b/>
          <w:iCs/>
          <w:sz w:val="24"/>
          <w:szCs w:val="24"/>
        </w:rPr>
        <w:t xml:space="preserve">Članak </w:t>
      </w:r>
      <w:r w:rsidR="00D24648">
        <w:rPr>
          <w:rFonts w:cstheme="minorHAnsi"/>
          <w:b/>
          <w:iCs/>
          <w:sz w:val="24"/>
          <w:szCs w:val="24"/>
        </w:rPr>
        <w:t>29</w:t>
      </w:r>
      <w:r w:rsidRPr="00676A86">
        <w:rPr>
          <w:rFonts w:cstheme="minorHAnsi"/>
          <w:b/>
          <w:iCs/>
          <w:sz w:val="24"/>
          <w:szCs w:val="24"/>
        </w:rPr>
        <w:t>.</w:t>
      </w:r>
    </w:p>
    <w:p w:rsidR="00612997" w:rsidRPr="00676A86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676A86">
        <w:rPr>
          <w:rFonts w:cstheme="minorHAnsi"/>
          <w:iCs/>
          <w:sz w:val="24"/>
          <w:szCs w:val="24"/>
        </w:rPr>
        <w:t xml:space="preserve">Stupanjem na snagu ove Odluke prestaje važiti </w:t>
      </w:r>
      <w:r w:rsidR="00612997" w:rsidRPr="00676A86">
        <w:rPr>
          <w:rFonts w:cstheme="minorHAnsi"/>
          <w:iCs/>
          <w:sz w:val="24"/>
          <w:szCs w:val="24"/>
        </w:rPr>
        <w:t>Odluka o agrote</w:t>
      </w:r>
      <w:r w:rsidR="00096A2F" w:rsidRPr="00676A86">
        <w:rPr>
          <w:rFonts w:cstheme="minorHAnsi"/>
          <w:iCs/>
          <w:sz w:val="24"/>
          <w:szCs w:val="24"/>
        </w:rPr>
        <w:t>hničkim mjerama</w:t>
      </w:r>
      <w:r w:rsidR="00676A86" w:rsidRPr="00676A86">
        <w:rPr>
          <w:rFonts w:cstheme="minorHAnsi"/>
          <w:iCs/>
          <w:sz w:val="24"/>
          <w:szCs w:val="24"/>
        </w:rPr>
        <w:t xml:space="preserve"> i mjerama za uređivanje i održavanje poljoprivrednih rudina (Službeni vjesnik Vukovarsko-srijemske županije broj: 4a/2010).</w:t>
      </w:r>
    </w:p>
    <w:p w:rsidR="00FA690D" w:rsidRPr="004E2DC0" w:rsidRDefault="00FA690D" w:rsidP="0037307A">
      <w:pPr>
        <w:ind w:left="0" w:firstLine="708"/>
        <w:jc w:val="both"/>
        <w:rPr>
          <w:rFonts w:cstheme="minorHAnsi"/>
          <w:i/>
          <w:sz w:val="24"/>
          <w:szCs w:val="24"/>
        </w:rPr>
      </w:pPr>
    </w:p>
    <w:p w:rsidR="00AB71DA" w:rsidRPr="00676A86" w:rsidRDefault="00AB71DA" w:rsidP="00FA690D">
      <w:pPr>
        <w:ind w:left="0" w:firstLine="0"/>
        <w:jc w:val="center"/>
        <w:rPr>
          <w:rFonts w:cstheme="minorHAnsi"/>
          <w:b/>
          <w:iCs/>
          <w:sz w:val="24"/>
          <w:szCs w:val="24"/>
        </w:rPr>
      </w:pPr>
      <w:r w:rsidRPr="00676A86">
        <w:rPr>
          <w:rFonts w:cstheme="minorHAnsi"/>
          <w:b/>
          <w:iCs/>
          <w:sz w:val="24"/>
          <w:szCs w:val="24"/>
        </w:rPr>
        <w:t xml:space="preserve">Članak </w:t>
      </w:r>
      <w:r w:rsidR="00676A86" w:rsidRPr="00676A86">
        <w:rPr>
          <w:rFonts w:cstheme="minorHAnsi"/>
          <w:b/>
          <w:iCs/>
          <w:sz w:val="24"/>
          <w:szCs w:val="24"/>
        </w:rPr>
        <w:t>3</w:t>
      </w:r>
      <w:r w:rsidR="00D24648">
        <w:rPr>
          <w:rFonts w:cstheme="minorHAnsi"/>
          <w:b/>
          <w:iCs/>
          <w:sz w:val="24"/>
          <w:szCs w:val="24"/>
        </w:rPr>
        <w:t>0</w:t>
      </w:r>
      <w:r w:rsidRPr="00676A86">
        <w:rPr>
          <w:rFonts w:cstheme="minorHAnsi"/>
          <w:b/>
          <w:iCs/>
          <w:sz w:val="24"/>
          <w:szCs w:val="24"/>
        </w:rPr>
        <w:t>.</w:t>
      </w:r>
    </w:p>
    <w:p w:rsidR="00AB71DA" w:rsidRPr="00676A86" w:rsidRDefault="00AB71DA" w:rsidP="00332CC4">
      <w:pPr>
        <w:ind w:left="0" w:firstLine="0"/>
        <w:jc w:val="both"/>
        <w:rPr>
          <w:rFonts w:cstheme="minorHAnsi"/>
          <w:iCs/>
          <w:sz w:val="24"/>
          <w:szCs w:val="24"/>
        </w:rPr>
      </w:pPr>
      <w:r w:rsidRPr="00676A86">
        <w:rPr>
          <w:rFonts w:cstheme="minorHAnsi"/>
          <w:iCs/>
          <w:sz w:val="24"/>
          <w:szCs w:val="24"/>
        </w:rPr>
        <w:t>Ova odluka stupa na snagu osmog dana od</w:t>
      </w:r>
      <w:r w:rsidR="00096A2F" w:rsidRPr="00676A86">
        <w:rPr>
          <w:rFonts w:cstheme="minorHAnsi"/>
          <w:iCs/>
          <w:sz w:val="24"/>
          <w:szCs w:val="24"/>
        </w:rPr>
        <w:t xml:space="preserve"> dana objave u </w:t>
      </w:r>
      <w:r w:rsidR="00676A86">
        <w:rPr>
          <w:rFonts w:cstheme="minorHAnsi"/>
          <w:iCs/>
          <w:sz w:val="24"/>
          <w:szCs w:val="24"/>
        </w:rPr>
        <w:t xml:space="preserve">Službenom vjesniku Vukovarsko-srijemske županije. </w:t>
      </w:r>
    </w:p>
    <w:p w:rsidR="00FA690D" w:rsidRPr="00676A86" w:rsidRDefault="00FA690D" w:rsidP="00FA690D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FA690D" w:rsidRPr="00676A86" w:rsidRDefault="00FA690D" w:rsidP="00AB71DA">
      <w:pPr>
        <w:ind w:left="0" w:firstLine="0"/>
        <w:jc w:val="both"/>
        <w:rPr>
          <w:rFonts w:cstheme="minorHAnsi"/>
          <w:iCs/>
          <w:sz w:val="24"/>
          <w:szCs w:val="24"/>
        </w:rPr>
      </w:pPr>
    </w:p>
    <w:p w:rsidR="00AB71DA" w:rsidRPr="00676A86" w:rsidRDefault="00332CC4" w:rsidP="00AB71DA">
      <w:pPr>
        <w:ind w:left="0" w:firstLine="708"/>
        <w:jc w:val="both"/>
        <w:rPr>
          <w:rFonts w:cstheme="minorHAnsi"/>
          <w:iCs/>
          <w:sz w:val="24"/>
          <w:szCs w:val="24"/>
        </w:rPr>
      </w:pP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="00676A86" w:rsidRPr="00676A86">
        <w:rPr>
          <w:rFonts w:cstheme="minorHAnsi"/>
          <w:iCs/>
          <w:sz w:val="24"/>
          <w:szCs w:val="24"/>
        </w:rPr>
        <w:t>POT</w:t>
      </w:r>
      <w:r w:rsidRPr="00676A86">
        <w:rPr>
          <w:rFonts w:cstheme="minorHAnsi"/>
          <w:iCs/>
          <w:sz w:val="24"/>
          <w:szCs w:val="24"/>
        </w:rPr>
        <w:t>PREDSJEDNIK</w:t>
      </w:r>
      <w:r w:rsidR="006D6A9C">
        <w:rPr>
          <w:rFonts w:cstheme="minorHAnsi"/>
          <w:iCs/>
          <w:sz w:val="24"/>
          <w:szCs w:val="24"/>
        </w:rPr>
        <w:t xml:space="preserve"> OPĆINSKOG</w:t>
      </w:r>
      <w:r w:rsidRPr="00676A86">
        <w:rPr>
          <w:rFonts w:cstheme="minorHAnsi"/>
          <w:iCs/>
          <w:sz w:val="24"/>
          <w:szCs w:val="24"/>
        </w:rPr>
        <w:t xml:space="preserve"> VIJEĆA</w:t>
      </w:r>
    </w:p>
    <w:p w:rsidR="00332CC4" w:rsidRPr="00676A86" w:rsidRDefault="00332CC4" w:rsidP="00AB71DA">
      <w:pPr>
        <w:ind w:left="0" w:firstLine="708"/>
        <w:jc w:val="both"/>
        <w:rPr>
          <w:rFonts w:cstheme="minorHAnsi"/>
          <w:iCs/>
          <w:sz w:val="24"/>
          <w:szCs w:val="24"/>
        </w:rPr>
      </w:pP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Pr="00676A86">
        <w:rPr>
          <w:rFonts w:cstheme="minorHAnsi"/>
          <w:iCs/>
          <w:sz w:val="24"/>
          <w:szCs w:val="24"/>
        </w:rPr>
        <w:tab/>
      </w:r>
      <w:r w:rsidR="00676A86" w:rsidRPr="00676A86">
        <w:rPr>
          <w:rFonts w:cstheme="minorHAnsi"/>
          <w:iCs/>
          <w:sz w:val="24"/>
          <w:szCs w:val="24"/>
        </w:rPr>
        <w:t>Stjepan Gašparović</w:t>
      </w:r>
      <w:r w:rsidRPr="00676A86">
        <w:rPr>
          <w:rFonts w:cstheme="minorHAnsi"/>
          <w:iCs/>
          <w:sz w:val="24"/>
          <w:szCs w:val="24"/>
        </w:rPr>
        <w:t xml:space="preserve">, </w:t>
      </w:r>
      <w:r w:rsidR="00676A86" w:rsidRPr="00676A86">
        <w:rPr>
          <w:rFonts w:cstheme="minorHAnsi"/>
          <w:iCs/>
          <w:sz w:val="24"/>
          <w:szCs w:val="24"/>
        </w:rPr>
        <w:t xml:space="preserve">mag.iur. </w:t>
      </w:r>
    </w:p>
    <w:p w:rsidR="00AB71DA" w:rsidRDefault="00AB71DA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Default="00B65A49" w:rsidP="0061379A">
      <w:pPr>
        <w:ind w:left="0" w:firstLine="0"/>
        <w:jc w:val="both"/>
        <w:rPr>
          <w:rFonts w:cstheme="minorHAnsi"/>
          <w:b/>
          <w:i/>
          <w:sz w:val="24"/>
          <w:szCs w:val="24"/>
        </w:rPr>
      </w:pPr>
    </w:p>
    <w:p w:rsidR="00B65A49" w:rsidRPr="00B65A49" w:rsidRDefault="00B65A49" w:rsidP="00B7329E">
      <w:pPr>
        <w:ind w:left="0" w:firstLine="0"/>
        <w:rPr>
          <w:rFonts w:cstheme="minorHAnsi"/>
          <w:bCs/>
          <w:iCs/>
          <w:sz w:val="24"/>
          <w:szCs w:val="24"/>
        </w:rPr>
      </w:pPr>
    </w:p>
    <w:sectPr w:rsidR="00B65A49" w:rsidRPr="00B65A49" w:rsidSect="007E1B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BC" w:rsidRDefault="005F73BC" w:rsidP="00BD09AF">
      <w:r>
        <w:separator/>
      </w:r>
    </w:p>
  </w:endnote>
  <w:endnote w:type="continuationSeparator" w:id="1">
    <w:p w:rsidR="005F73BC" w:rsidRDefault="005F73BC" w:rsidP="00BD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187323"/>
      <w:docPartObj>
        <w:docPartGallery w:val="Page Numbers (Bottom of Page)"/>
        <w:docPartUnique/>
      </w:docPartObj>
    </w:sdtPr>
    <w:sdtContent>
      <w:p w:rsidR="00B51522" w:rsidRDefault="005A48DF">
        <w:pPr>
          <w:pStyle w:val="Podnoje"/>
          <w:jc w:val="right"/>
        </w:pPr>
        <w:r>
          <w:fldChar w:fldCharType="begin"/>
        </w:r>
        <w:r w:rsidR="00B51522">
          <w:instrText>PAGE   \* MERGEFORMAT</w:instrText>
        </w:r>
        <w:r>
          <w:fldChar w:fldCharType="separate"/>
        </w:r>
        <w:r w:rsidR="009F2F30">
          <w:rPr>
            <w:noProof/>
          </w:rPr>
          <w:t>2</w:t>
        </w:r>
        <w:r>
          <w:fldChar w:fldCharType="end"/>
        </w:r>
      </w:p>
    </w:sdtContent>
  </w:sdt>
  <w:p w:rsidR="00B51522" w:rsidRDefault="00B5152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BC" w:rsidRDefault="005F73BC" w:rsidP="00BD09AF">
      <w:r>
        <w:separator/>
      </w:r>
    </w:p>
  </w:footnote>
  <w:footnote w:type="continuationSeparator" w:id="1">
    <w:p w:rsidR="005F73BC" w:rsidRDefault="005F73BC" w:rsidP="00BD0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F8426C"/>
    <w:multiLevelType w:val="hybridMultilevel"/>
    <w:tmpl w:val="C3E82084"/>
    <w:lvl w:ilvl="0" w:tplc="A1C22C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71E0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1F55D4"/>
    <w:multiLevelType w:val="hybridMultilevel"/>
    <w:tmpl w:val="F796C9D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7D6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36F1420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924724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7E3F13"/>
    <w:multiLevelType w:val="hybridMultilevel"/>
    <w:tmpl w:val="457033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557973"/>
    <w:multiLevelType w:val="hybridMultilevel"/>
    <w:tmpl w:val="826A8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17602"/>
    <w:multiLevelType w:val="hybridMultilevel"/>
    <w:tmpl w:val="1CAC778A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A7BC6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AFD"/>
    <w:multiLevelType w:val="hybridMultilevel"/>
    <w:tmpl w:val="1E12EDEE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8629B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C5C18"/>
    <w:multiLevelType w:val="hybridMultilevel"/>
    <w:tmpl w:val="DBFCE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92B0E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B96ABC"/>
    <w:multiLevelType w:val="hybridMultilevel"/>
    <w:tmpl w:val="F2A8DC1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33806"/>
    <w:multiLevelType w:val="hybridMultilevel"/>
    <w:tmpl w:val="16DEC2E4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E0B0E"/>
    <w:multiLevelType w:val="hybridMultilevel"/>
    <w:tmpl w:val="A9D86B44"/>
    <w:lvl w:ilvl="0" w:tplc="6AE89E5A"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16118CE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B6409"/>
    <w:multiLevelType w:val="hybridMultilevel"/>
    <w:tmpl w:val="0366C91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15659"/>
    <w:multiLevelType w:val="hybridMultilevel"/>
    <w:tmpl w:val="95F207A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0524F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CF9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C7C72"/>
    <w:multiLevelType w:val="hybridMultilevel"/>
    <w:tmpl w:val="0B54D42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77A10"/>
    <w:multiLevelType w:val="hybridMultilevel"/>
    <w:tmpl w:val="1694A89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E6182"/>
    <w:multiLevelType w:val="hybridMultilevel"/>
    <w:tmpl w:val="B04E2900"/>
    <w:lvl w:ilvl="0" w:tplc="90BCE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E153B8A"/>
    <w:multiLevelType w:val="hybridMultilevel"/>
    <w:tmpl w:val="D71840C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6"/>
  </w:num>
  <w:num w:numId="5">
    <w:abstractNumId w:val="18"/>
  </w:num>
  <w:num w:numId="6">
    <w:abstractNumId w:val="16"/>
  </w:num>
  <w:num w:numId="7">
    <w:abstractNumId w:val="19"/>
  </w:num>
  <w:num w:numId="8">
    <w:abstractNumId w:val="20"/>
  </w:num>
  <w:num w:numId="9">
    <w:abstractNumId w:val="9"/>
  </w:num>
  <w:num w:numId="10">
    <w:abstractNumId w:val="15"/>
  </w:num>
  <w:num w:numId="11">
    <w:abstractNumId w:val="3"/>
  </w:num>
  <w:num w:numId="12">
    <w:abstractNumId w:val="23"/>
  </w:num>
  <w:num w:numId="13">
    <w:abstractNumId w:val="11"/>
  </w:num>
  <w:num w:numId="14">
    <w:abstractNumId w:val="1"/>
  </w:num>
  <w:num w:numId="15">
    <w:abstractNumId w:val="8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6"/>
  </w:num>
  <w:num w:numId="21">
    <w:abstractNumId w:val="5"/>
  </w:num>
  <w:num w:numId="22">
    <w:abstractNumId w:val="25"/>
  </w:num>
  <w:num w:numId="23">
    <w:abstractNumId w:val="22"/>
  </w:num>
  <w:num w:numId="24">
    <w:abstractNumId w:val="21"/>
  </w:num>
  <w:num w:numId="25">
    <w:abstractNumId w:val="12"/>
  </w:num>
  <w:num w:numId="26">
    <w:abstractNumId w:val="7"/>
  </w:num>
  <w:num w:numId="27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832"/>
    <w:rsid w:val="0002450D"/>
    <w:rsid w:val="000314D4"/>
    <w:rsid w:val="00033832"/>
    <w:rsid w:val="00087FA3"/>
    <w:rsid w:val="00090110"/>
    <w:rsid w:val="00096A2F"/>
    <w:rsid w:val="000B31E8"/>
    <w:rsid w:val="000F4243"/>
    <w:rsid w:val="001157D5"/>
    <w:rsid w:val="00126A1E"/>
    <w:rsid w:val="00183602"/>
    <w:rsid w:val="0018646E"/>
    <w:rsid w:val="001D0E56"/>
    <w:rsid w:val="001D6452"/>
    <w:rsid w:val="001E0499"/>
    <w:rsid w:val="001E373D"/>
    <w:rsid w:val="001F4EED"/>
    <w:rsid w:val="00212582"/>
    <w:rsid w:val="002702C7"/>
    <w:rsid w:val="002739D0"/>
    <w:rsid w:val="00294E53"/>
    <w:rsid w:val="002975AD"/>
    <w:rsid w:val="002A3B6F"/>
    <w:rsid w:val="002D4F9C"/>
    <w:rsid w:val="002E5410"/>
    <w:rsid w:val="00332CC4"/>
    <w:rsid w:val="00332E55"/>
    <w:rsid w:val="003340D8"/>
    <w:rsid w:val="00356C4B"/>
    <w:rsid w:val="003640A4"/>
    <w:rsid w:val="00372A21"/>
    <w:rsid w:val="0037307A"/>
    <w:rsid w:val="003828BF"/>
    <w:rsid w:val="0039136D"/>
    <w:rsid w:val="003A2D35"/>
    <w:rsid w:val="003F3D8B"/>
    <w:rsid w:val="00401153"/>
    <w:rsid w:val="00470ABB"/>
    <w:rsid w:val="004E0A02"/>
    <w:rsid w:val="004E2DC0"/>
    <w:rsid w:val="005326C7"/>
    <w:rsid w:val="0055268E"/>
    <w:rsid w:val="005620E0"/>
    <w:rsid w:val="0058678F"/>
    <w:rsid w:val="0058730E"/>
    <w:rsid w:val="00593997"/>
    <w:rsid w:val="005A2EA0"/>
    <w:rsid w:val="005A48DF"/>
    <w:rsid w:val="005D450D"/>
    <w:rsid w:val="005F73BC"/>
    <w:rsid w:val="005F76DA"/>
    <w:rsid w:val="00612997"/>
    <w:rsid w:val="0061379A"/>
    <w:rsid w:val="006631CB"/>
    <w:rsid w:val="00676A86"/>
    <w:rsid w:val="00686341"/>
    <w:rsid w:val="006A0BBC"/>
    <w:rsid w:val="006A166E"/>
    <w:rsid w:val="006A612C"/>
    <w:rsid w:val="006B7B19"/>
    <w:rsid w:val="006C2F7D"/>
    <w:rsid w:val="006C5D7D"/>
    <w:rsid w:val="006D6A9C"/>
    <w:rsid w:val="006E6E86"/>
    <w:rsid w:val="00711CF3"/>
    <w:rsid w:val="00773539"/>
    <w:rsid w:val="00776EE8"/>
    <w:rsid w:val="007777D2"/>
    <w:rsid w:val="0079685A"/>
    <w:rsid w:val="007D4659"/>
    <w:rsid w:val="007D48D6"/>
    <w:rsid w:val="007E1B67"/>
    <w:rsid w:val="007E7673"/>
    <w:rsid w:val="007F56D2"/>
    <w:rsid w:val="00811C95"/>
    <w:rsid w:val="0082646D"/>
    <w:rsid w:val="008300CD"/>
    <w:rsid w:val="00862C15"/>
    <w:rsid w:val="0087315F"/>
    <w:rsid w:val="008A31BE"/>
    <w:rsid w:val="008B5265"/>
    <w:rsid w:val="008D03BA"/>
    <w:rsid w:val="008E5B24"/>
    <w:rsid w:val="00922F0C"/>
    <w:rsid w:val="009247F7"/>
    <w:rsid w:val="00925AA2"/>
    <w:rsid w:val="00931A22"/>
    <w:rsid w:val="00933597"/>
    <w:rsid w:val="00950610"/>
    <w:rsid w:val="00967A2A"/>
    <w:rsid w:val="00971418"/>
    <w:rsid w:val="00983475"/>
    <w:rsid w:val="00990FD8"/>
    <w:rsid w:val="009966DF"/>
    <w:rsid w:val="009C0376"/>
    <w:rsid w:val="009F2F30"/>
    <w:rsid w:val="00A101BC"/>
    <w:rsid w:val="00A26B88"/>
    <w:rsid w:val="00A771F8"/>
    <w:rsid w:val="00AB71DA"/>
    <w:rsid w:val="00AF1F22"/>
    <w:rsid w:val="00B17620"/>
    <w:rsid w:val="00B51522"/>
    <w:rsid w:val="00B65A49"/>
    <w:rsid w:val="00B7329E"/>
    <w:rsid w:val="00BC054B"/>
    <w:rsid w:val="00BC3C8A"/>
    <w:rsid w:val="00BD09AF"/>
    <w:rsid w:val="00BD56C9"/>
    <w:rsid w:val="00BF25C9"/>
    <w:rsid w:val="00C12DE4"/>
    <w:rsid w:val="00C640E3"/>
    <w:rsid w:val="00CC7A51"/>
    <w:rsid w:val="00CD33C6"/>
    <w:rsid w:val="00CF744B"/>
    <w:rsid w:val="00D05EFD"/>
    <w:rsid w:val="00D21E8C"/>
    <w:rsid w:val="00D223AA"/>
    <w:rsid w:val="00D24648"/>
    <w:rsid w:val="00D30BC0"/>
    <w:rsid w:val="00D46AC1"/>
    <w:rsid w:val="00D47208"/>
    <w:rsid w:val="00D507F7"/>
    <w:rsid w:val="00D61B59"/>
    <w:rsid w:val="00EB4CBD"/>
    <w:rsid w:val="00EE7DA9"/>
    <w:rsid w:val="00F12275"/>
    <w:rsid w:val="00F15797"/>
    <w:rsid w:val="00F34FF7"/>
    <w:rsid w:val="00F57DB5"/>
    <w:rsid w:val="00F949FB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67"/>
  </w:style>
  <w:style w:type="paragraph" w:styleId="Naslov1">
    <w:name w:val="heading 1"/>
    <w:basedOn w:val="Normal"/>
    <w:next w:val="Normal"/>
    <w:link w:val="Naslov1Char"/>
    <w:qFormat/>
    <w:rsid w:val="00332CC4"/>
    <w:pPr>
      <w:keepNext/>
      <w:ind w:left="0" w:firstLine="0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2D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3832"/>
    <w:pPr>
      <w:ind w:left="0" w:firstLine="0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09AF"/>
  </w:style>
  <w:style w:type="paragraph" w:styleId="Podnoje">
    <w:name w:val="footer"/>
    <w:basedOn w:val="Normal"/>
    <w:link w:val="Podno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09AF"/>
  </w:style>
  <w:style w:type="paragraph" w:styleId="Odlomakpopisa">
    <w:name w:val="List Paragraph"/>
    <w:basedOn w:val="Normal"/>
    <w:uiPriority w:val="34"/>
    <w:qFormat/>
    <w:rsid w:val="00A771F8"/>
    <w:pPr>
      <w:ind w:left="720"/>
      <w:contextualSpacing/>
    </w:pPr>
  </w:style>
  <w:style w:type="paragraph" w:customStyle="1" w:styleId="box459857">
    <w:name w:val="box_459857"/>
    <w:basedOn w:val="Normal"/>
    <w:rsid w:val="00777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9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31E8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332CC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2D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urziv">
    <w:name w:val="kurziv"/>
    <w:basedOn w:val="Zadanifontodlomka"/>
    <w:rsid w:val="007F5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2907-3691-4911-A936-85D7C8EE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Opčina Gornja Reka</Company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Korisnik</cp:lastModifiedBy>
  <cp:revision>22</cp:revision>
  <cp:lastPrinted>2020-12-30T08:56:00Z</cp:lastPrinted>
  <dcterms:created xsi:type="dcterms:W3CDTF">2020-06-23T11:20:00Z</dcterms:created>
  <dcterms:modified xsi:type="dcterms:W3CDTF">2020-12-30T08:56:00Z</dcterms:modified>
</cp:coreProperties>
</file>