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6E45" w14:textId="77777777" w:rsidR="004D3147" w:rsidRPr="009922F6" w:rsidRDefault="004D3147" w:rsidP="004D3147">
      <w:pPr>
        <w:pStyle w:val="Bezproreda"/>
        <w:rPr>
          <w:rFonts w:cs="Calibri"/>
          <w:sz w:val="24"/>
          <w:szCs w:val="24"/>
        </w:rPr>
      </w:pPr>
      <w:r w:rsidRPr="009922F6">
        <w:rPr>
          <w:rFonts w:cs="Calibri"/>
          <w:i/>
        </w:rPr>
        <w:t xml:space="preserve">  </w:t>
      </w:r>
      <w:r w:rsidRPr="009922F6">
        <w:rPr>
          <w:rFonts w:cs="Calibri"/>
          <w:sz w:val="24"/>
          <w:szCs w:val="24"/>
          <w:lang w:val="sv-FI"/>
        </w:rPr>
        <w:t xml:space="preserve">     </w:t>
      </w:r>
      <w:r w:rsidRPr="009922F6">
        <w:rPr>
          <w:rFonts w:cs="Calibri"/>
          <w:sz w:val="24"/>
          <w:szCs w:val="24"/>
        </w:rPr>
        <w:t xml:space="preserve">                 </w:t>
      </w:r>
      <w:r w:rsidRPr="009922F6">
        <w:rPr>
          <w:rFonts w:cs="Calibri"/>
          <w:noProof/>
          <w:sz w:val="24"/>
          <w:szCs w:val="24"/>
          <w:lang w:eastAsia="hr-HR"/>
        </w:rPr>
        <w:drawing>
          <wp:inline distT="0" distB="0" distL="0" distR="0" wp14:anchorId="5C5389EB" wp14:editId="0BDEDFF4">
            <wp:extent cx="400050" cy="466725"/>
            <wp:effectExtent l="0" t="0" r="0" b="9525"/>
            <wp:docPr id="2" name="Slika 2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F6">
        <w:rPr>
          <w:rFonts w:cs="Calibri"/>
          <w:sz w:val="24"/>
          <w:szCs w:val="24"/>
        </w:rPr>
        <w:t xml:space="preserve">    </w:t>
      </w:r>
    </w:p>
    <w:p w14:paraId="29A02D33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  <w:lang w:val="sv-FI"/>
        </w:rPr>
      </w:pPr>
      <w:r w:rsidRPr="009922F6">
        <w:rPr>
          <w:rFonts w:cs="Calibri"/>
          <w:b/>
          <w:sz w:val="24"/>
          <w:szCs w:val="24"/>
          <w:lang w:val="sv-FI"/>
        </w:rPr>
        <w:t xml:space="preserve">         REPUBLIKA HRVATSKA</w:t>
      </w:r>
    </w:p>
    <w:p w14:paraId="00F2D918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  <w:lang w:val="sv-FI"/>
        </w:rPr>
        <w:t>VUKOVARSKO-SRIJEMSKA ŽUPANIJA</w:t>
      </w:r>
    </w:p>
    <w:p w14:paraId="7F7F1FD8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noProof/>
        </w:rPr>
        <w:drawing>
          <wp:anchor distT="0" distB="0" distL="114300" distR="114300" simplePos="0" relativeHeight="251674624" behindDoc="1" locked="0" layoutInCell="1" allowOverlap="1" wp14:anchorId="0042567B" wp14:editId="0BFC611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2F6">
        <w:rPr>
          <w:rFonts w:cs="Calibri"/>
          <w:b/>
          <w:sz w:val="24"/>
          <w:szCs w:val="24"/>
        </w:rPr>
        <w:t xml:space="preserve">       </w:t>
      </w:r>
    </w:p>
    <w:p w14:paraId="4AF58F2A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</w:rPr>
        <w:t xml:space="preserve"> OPĆINA ŠTITAR</w:t>
      </w:r>
    </w:p>
    <w:p w14:paraId="498220A3" w14:textId="77777777" w:rsidR="004D3147" w:rsidRPr="009922F6" w:rsidRDefault="006E75DA" w:rsidP="004D3147">
      <w:pPr>
        <w:pStyle w:val="Bezproreda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OPĆINSKO VIJEĆE </w:t>
      </w:r>
    </w:p>
    <w:p w14:paraId="202AFA0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BC6150A" w14:textId="1812F84B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A31C0C">
        <w:rPr>
          <w:rFonts w:ascii="Calibri" w:eastAsia="Times New Roman" w:hAnsi="Calibri" w:cs="Calibri"/>
          <w:noProof w:val="0"/>
          <w:color w:val="000000"/>
          <w:lang w:eastAsia="hr-HR"/>
        </w:rPr>
        <w:t>245-02/25-01/01</w:t>
      </w:r>
    </w:p>
    <w:p w14:paraId="6921F334" w14:textId="01E7C7E3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2196-25-01-</w:t>
      </w:r>
      <w:r w:rsidR="000602A8">
        <w:rPr>
          <w:rFonts w:ascii="Calibri" w:eastAsia="Times New Roman" w:hAnsi="Calibri" w:cs="Calibri"/>
          <w:noProof w:val="0"/>
          <w:color w:val="000000"/>
          <w:lang w:eastAsia="hr-HR"/>
        </w:rPr>
        <w:t>26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>-</w:t>
      </w:r>
      <w:r w:rsidR="00A31C0C">
        <w:rPr>
          <w:rFonts w:ascii="Calibri" w:eastAsia="Times New Roman" w:hAnsi="Calibri" w:cs="Calibri"/>
          <w:noProof w:val="0"/>
          <w:color w:val="000000"/>
          <w:lang w:eastAsia="hr-HR"/>
        </w:rPr>
        <w:t>15</w:t>
      </w:r>
    </w:p>
    <w:p w14:paraId="567BF22C" w14:textId="026CF9CC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Štitar, </w:t>
      </w:r>
      <w:r w:rsidR="00A31C0C">
        <w:rPr>
          <w:rFonts w:ascii="Calibri" w:eastAsia="Times New Roman" w:hAnsi="Calibri" w:cs="Calibri"/>
          <w:noProof w:val="0"/>
          <w:color w:val="000000"/>
          <w:lang w:eastAsia="hr-HR"/>
        </w:rPr>
        <w:t>09. veljače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0602A8">
        <w:rPr>
          <w:rFonts w:ascii="Calibri" w:eastAsia="Times New Roman" w:hAnsi="Calibri" w:cs="Calibri"/>
          <w:noProof w:val="0"/>
          <w:color w:val="000000"/>
          <w:lang w:eastAsia="hr-HR"/>
        </w:rPr>
        <w:t>2026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.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godine </w:t>
      </w:r>
    </w:p>
    <w:p w14:paraId="6C066B7B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D56444B" w14:textId="2C853371" w:rsidR="00376BE1" w:rsidRPr="00376BE1" w:rsidRDefault="00376BE1" w:rsidP="00376BE1">
      <w:pPr>
        <w:spacing w:after="160" w:line="259" w:lineRule="auto"/>
        <w:jc w:val="both"/>
        <w:rPr>
          <w:rFonts w:eastAsiaTheme="minorEastAsia" w:cs="Calibri"/>
          <w:noProof w:val="0"/>
          <w:lang w:eastAsia="hr-HR"/>
        </w:rPr>
      </w:pPr>
      <w:r w:rsidRPr="00376BE1">
        <w:rPr>
          <w:rFonts w:eastAsiaTheme="minorEastAsia" w:cs="Calibri"/>
          <w:noProof w:val="0"/>
          <w:lang w:eastAsia="hr-HR"/>
        </w:rPr>
        <w:t xml:space="preserve">Temeljem članka 35. Zakona o lokalnoj i područnoj (regionalnoj) samoupravi („Narodne novine“ br.: 33/01, 60/01, 129/05, 109/07, 125/08, 36/09, 150/11, 144/12, 19/13, 137/15, 123/17, 98/19 i 144/20), te članka 35. i 79. Statuta Općine Štitar („Službeni vjesnik Vukovarsko-srijemske županije“ br.: 03/13, 05/18, 08/20, 05/21 i 03/22), Općinsko vijeće Općine Štitar na </w:t>
      </w:r>
      <w:r w:rsidR="00A31C0C">
        <w:rPr>
          <w:rFonts w:eastAsiaTheme="minorEastAsia" w:cs="Calibri"/>
          <w:noProof w:val="0"/>
          <w:lang w:eastAsia="hr-HR"/>
        </w:rPr>
        <w:t>07.</w:t>
      </w:r>
      <w:r w:rsidRPr="00376BE1">
        <w:rPr>
          <w:rFonts w:eastAsiaTheme="minorEastAsia" w:cs="Calibri"/>
          <w:noProof w:val="0"/>
          <w:lang w:eastAsia="hr-HR"/>
        </w:rPr>
        <w:t xml:space="preserve"> sjednici održanoj </w:t>
      </w:r>
      <w:r w:rsidR="00A31C0C">
        <w:rPr>
          <w:rFonts w:eastAsiaTheme="minorEastAsia" w:cs="Calibri"/>
          <w:noProof w:val="0"/>
          <w:lang w:eastAsia="hr-HR"/>
        </w:rPr>
        <w:t>09.</w:t>
      </w:r>
      <w:r w:rsidR="009D2C30">
        <w:rPr>
          <w:rFonts w:eastAsiaTheme="minorEastAsia" w:cs="Calibri"/>
          <w:noProof w:val="0"/>
          <w:lang w:eastAsia="hr-HR"/>
        </w:rPr>
        <w:t xml:space="preserve"> </w:t>
      </w:r>
      <w:r w:rsidR="00A31C0C">
        <w:rPr>
          <w:rFonts w:eastAsiaTheme="minorEastAsia" w:cs="Calibri"/>
          <w:noProof w:val="0"/>
          <w:lang w:eastAsia="hr-HR"/>
        </w:rPr>
        <w:t>veljače</w:t>
      </w:r>
      <w:r w:rsidR="00D3545E">
        <w:rPr>
          <w:rFonts w:eastAsiaTheme="minorEastAsia" w:cs="Calibri"/>
          <w:noProof w:val="0"/>
          <w:lang w:eastAsia="hr-HR"/>
        </w:rPr>
        <w:t xml:space="preserve"> </w:t>
      </w:r>
      <w:r w:rsidR="000602A8">
        <w:rPr>
          <w:rFonts w:eastAsiaTheme="minorEastAsia" w:cs="Calibri"/>
          <w:noProof w:val="0"/>
          <w:lang w:eastAsia="hr-HR"/>
        </w:rPr>
        <w:t>2026</w:t>
      </w:r>
      <w:r w:rsidR="009D2C30">
        <w:rPr>
          <w:rFonts w:eastAsiaTheme="minorEastAsia" w:cs="Calibri"/>
          <w:noProof w:val="0"/>
          <w:lang w:eastAsia="hr-HR"/>
        </w:rPr>
        <w:t xml:space="preserve">. </w:t>
      </w:r>
      <w:r>
        <w:rPr>
          <w:rFonts w:eastAsiaTheme="minorEastAsia" w:cs="Calibri"/>
          <w:noProof w:val="0"/>
          <w:lang w:eastAsia="hr-HR"/>
        </w:rPr>
        <w:t xml:space="preserve"> </w:t>
      </w:r>
      <w:r w:rsidRPr="00376BE1">
        <w:rPr>
          <w:rFonts w:eastAsiaTheme="minorEastAsia" w:cs="Calibri"/>
          <w:noProof w:val="0"/>
          <w:lang w:eastAsia="hr-HR"/>
        </w:rPr>
        <w:t>godine, donijelo je sljedeći:</w:t>
      </w:r>
    </w:p>
    <w:p w14:paraId="0186DFC5" w14:textId="77777777" w:rsidR="00376BE1" w:rsidRPr="00376BE1" w:rsidRDefault="00376BE1" w:rsidP="00376BE1">
      <w:pPr>
        <w:spacing w:after="160" w:line="259" w:lineRule="auto"/>
        <w:jc w:val="center"/>
        <w:rPr>
          <w:rFonts w:eastAsiaTheme="minorEastAsia" w:cs="Calibri"/>
          <w:b/>
          <w:bCs/>
          <w:noProof w:val="0"/>
          <w:lang w:eastAsia="hr-HR"/>
        </w:rPr>
      </w:pPr>
      <w:r w:rsidRPr="00376BE1">
        <w:rPr>
          <w:rFonts w:eastAsiaTheme="minorEastAsia" w:cs="Calibri"/>
          <w:b/>
          <w:bCs/>
          <w:noProof w:val="0"/>
          <w:lang w:eastAsia="hr-HR"/>
        </w:rPr>
        <w:t xml:space="preserve">Z A K LJ U Č A K </w:t>
      </w:r>
    </w:p>
    <w:p w14:paraId="2E4338F9" w14:textId="77777777" w:rsidR="00376BE1" w:rsidRPr="00376BE1" w:rsidRDefault="00376BE1" w:rsidP="00376BE1">
      <w:pPr>
        <w:spacing w:after="160" w:line="259" w:lineRule="auto"/>
        <w:jc w:val="center"/>
        <w:rPr>
          <w:rFonts w:eastAsiaTheme="minorEastAsia" w:cs="Calibri"/>
          <w:b/>
          <w:bCs/>
          <w:noProof w:val="0"/>
          <w:lang w:eastAsia="hr-HR"/>
        </w:rPr>
      </w:pPr>
      <w:r w:rsidRPr="00376BE1">
        <w:rPr>
          <w:rFonts w:eastAsiaTheme="minorEastAsia" w:cs="Calibri"/>
          <w:b/>
          <w:bCs/>
          <w:noProof w:val="0"/>
          <w:lang w:eastAsia="hr-HR"/>
        </w:rPr>
        <w:t>Članak 1.</w:t>
      </w:r>
    </w:p>
    <w:p w14:paraId="63ED68F8" w14:textId="0594A9EB" w:rsidR="00376BE1" w:rsidRPr="00376BE1" w:rsidRDefault="00376BE1" w:rsidP="00376BE1">
      <w:pPr>
        <w:jc w:val="both"/>
        <w:rPr>
          <w:rFonts w:ascii="Calibri" w:eastAsiaTheme="minorEastAsia" w:hAnsi="Calibri" w:cs="Calibri"/>
          <w:bCs/>
          <w:noProof w:val="0"/>
          <w:lang w:eastAsia="hr-HR"/>
        </w:rPr>
      </w:pPr>
      <w:r w:rsidRPr="00376BE1">
        <w:rPr>
          <w:rFonts w:ascii="Calibri" w:eastAsiaTheme="minorEastAsia" w:hAnsi="Calibri" w:cs="Calibri"/>
          <w:bCs/>
          <w:noProof w:val="0"/>
          <w:lang w:eastAsia="hr-HR"/>
        </w:rPr>
        <w:t xml:space="preserve">Općinsko vijeće Općine Štitar prihvaća </w:t>
      </w:r>
      <w:r w:rsidR="00B3010B">
        <w:rPr>
          <w:rFonts w:ascii="Calibri" w:eastAsiaTheme="minorEastAsia" w:hAnsi="Calibri" w:cs="Calibri"/>
          <w:bCs/>
          <w:noProof w:val="0"/>
          <w:lang w:eastAsia="hr-HR"/>
        </w:rPr>
        <w:t xml:space="preserve">Izvješće o obavljenim aktivnostima posebnih mjera zaštite od požara u </w:t>
      </w:r>
      <w:r w:rsidR="000602A8">
        <w:rPr>
          <w:rFonts w:ascii="Calibri" w:eastAsiaTheme="minorEastAsia" w:hAnsi="Calibri" w:cs="Calibri"/>
          <w:bCs/>
          <w:noProof w:val="0"/>
          <w:lang w:eastAsia="hr-HR"/>
        </w:rPr>
        <w:t>2025</w:t>
      </w:r>
      <w:r w:rsidR="00B3010B">
        <w:rPr>
          <w:rFonts w:ascii="Calibri" w:eastAsiaTheme="minorEastAsia" w:hAnsi="Calibri" w:cs="Calibri"/>
          <w:bCs/>
          <w:noProof w:val="0"/>
          <w:lang w:eastAsia="hr-HR"/>
        </w:rPr>
        <w:t>.</w:t>
      </w:r>
      <w:r w:rsidRPr="00376BE1">
        <w:rPr>
          <w:rFonts w:ascii="Calibri" w:eastAsiaTheme="minorEastAsia" w:hAnsi="Calibri" w:cs="Calibri"/>
          <w:bCs/>
          <w:noProof w:val="0"/>
          <w:lang w:eastAsia="hr-HR"/>
        </w:rPr>
        <w:t xml:space="preserve"> godin</w:t>
      </w:r>
      <w:r w:rsidR="00B3010B">
        <w:rPr>
          <w:rFonts w:ascii="Calibri" w:eastAsiaTheme="minorEastAsia" w:hAnsi="Calibri" w:cs="Calibri"/>
          <w:bCs/>
          <w:noProof w:val="0"/>
          <w:lang w:eastAsia="hr-HR"/>
        </w:rPr>
        <w:t>i.</w:t>
      </w:r>
      <w:r w:rsidRPr="00376BE1">
        <w:rPr>
          <w:rFonts w:ascii="Calibri" w:eastAsiaTheme="minorEastAsia" w:hAnsi="Calibri" w:cs="Calibri"/>
          <w:bCs/>
          <w:noProof w:val="0"/>
          <w:lang w:eastAsia="hr-HR"/>
        </w:rPr>
        <w:t xml:space="preserve"> </w:t>
      </w:r>
    </w:p>
    <w:p w14:paraId="25E0E67F" w14:textId="77777777" w:rsidR="00376BE1" w:rsidRPr="00376BE1" w:rsidRDefault="00376BE1" w:rsidP="00376BE1">
      <w:pPr>
        <w:jc w:val="center"/>
        <w:rPr>
          <w:rFonts w:ascii="Calibri" w:eastAsiaTheme="minorEastAsia" w:hAnsi="Calibri" w:cs="Calibri"/>
          <w:b/>
          <w:noProof w:val="0"/>
          <w:lang w:eastAsia="hr-HR"/>
        </w:rPr>
      </w:pPr>
    </w:p>
    <w:p w14:paraId="3FF7639D" w14:textId="77777777" w:rsidR="00376BE1" w:rsidRPr="00376BE1" w:rsidRDefault="00376BE1" w:rsidP="00376BE1">
      <w:pPr>
        <w:jc w:val="center"/>
        <w:rPr>
          <w:rFonts w:ascii="Calibri" w:eastAsiaTheme="minorEastAsia" w:hAnsi="Calibri" w:cs="Calibri"/>
          <w:b/>
          <w:noProof w:val="0"/>
          <w:lang w:eastAsia="hr-HR"/>
        </w:rPr>
      </w:pPr>
      <w:r w:rsidRPr="00376BE1">
        <w:rPr>
          <w:rFonts w:ascii="Calibri" w:eastAsiaTheme="minorEastAsia" w:hAnsi="Calibri" w:cs="Calibri"/>
          <w:b/>
          <w:noProof w:val="0"/>
          <w:lang w:eastAsia="hr-HR"/>
        </w:rPr>
        <w:t>Članak 2.</w:t>
      </w:r>
    </w:p>
    <w:p w14:paraId="10B550D6" w14:textId="00ED95C1" w:rsidR="00376BE1" w:rsidRPr="00376BE1" w:rsidRDefault="00376BE1" w:rsidP="00376BE1">
      <w:pPr>
        <w:spacing w:after="160" w:line="259" w:lineRule="auto"/>
        <w:jc w:val="both"/>
        <w:rPr>
          <w:rFonts w:eastAsiaTheme="minorEastAsia" w:cs="Calibri"/>
          <w:bCs/>
          <w:noProof w:val="0"/>
          <w:lang w:eastAsia="hr-HR"/>
        </w:rPr>
      </w:pPr>
      <w:r w:rsidRPr="00376BE1">
        <w:rPr>
          <w:rFonts w:eastAsiaTheme="minorEastAsia" w:cs="Calibri"/>
          <w:bCs/>
          <w:noProof w:val="0"/>
          <w:lang w:eastAsia="hr-HR"/>
        </w:rPr>
        <w:t>Ovaj Zaključak stupa na snagu danom donošenja, a objaviti će se u „Službenom vjesniku</w:t>
      </w:r>
      <w:r w:rsidR="00B3010B">
        <w:rPr>
          <w:rFonts w:eastAsiaTheme="minorEastAsia" w:cs="Calibri"/>
          <w:bCs/>
          <w:noProof w:val="0"/>
          <w:lang w:eastAsia="hr-HR"/>
        </w:rPr>
        <w:t>“</w:t>
      </w:r>
      <w:r w:rsidRPr="00376BE1">
        <w:rPr>
          <w:rFonts w:eastAsiaTheme="minorEastAsia" w:cs="Calibri"/>
          <w:bCs/>
          <w:noProof w:val="0"/>
          <w:lang w:eastAsia="hr-HR"/>
        </w:rPr>
        <w:t xml:space="preserve"> Vukovarsko-srijemske županije</w:t>
      </w:r>
      <w:r w:rsidR="00B3010B">
        <w:rPr>
          <w:rFonts w:eastAsiaTheme="minorEastAsia" w:cs="Calibri"/>
          <w:bCs/>
          <w:noProof w:val="0"/>
          <w:lang w:eastAsia="hr-HR"/>
        </w:rPr>
        <w:t>.</w:t>
      </w:r>
    </w:p>
    <w:p w14:paraId="16EACA35" w14:textId="77777777" w:rsidR="00376BE1" w:rsidRPr="00376BE1" w:rsidRDefault="00376BE1" w:rsidP="00376BE1">
      <w:pPr>
        <w:tabs>
          <w:tab w:val="left" w:pos="6751"/>
        </w:tabs>
        <w:spacing w:after="160" w:line="259" w:lineRule="auto"/>
        <w:rPr>
          <w:rFonts w:eastAsiaTheme="minorEastAsia" w:cs="Calibri"/>
          <w:noProof w:val="0"/>
          <w:lang w:eastAsia="hr-HR"/>
        </w:rPr>
      </w:pPr>
    </w:p>
    <w:p w14:paraId="65CA599B" w14:textId="21B3B660" w:rsidR="009D2C30" w:rsidRDefault="00376BE1" w:rsidP="009D2C30">
      <w:pPr>
        <w:tabs>
          <w:tab w:val="left" w:pos="6751"/>
        </w:tabs>
        <w:ind w:left="5040"/>
        <w:rPr>
          <w:rFonts w:cs="Calibri"/>
        </w:rPr>
      </w:pPr>
      <w:r w:rsidRPr="00376BE1">
        <w:rPr>
          <w:rFonts w:eastAsiaTheme="minorEastAsia" w:cs="Calibri"/>
          <w:noProof w:val="0"/>
          <w:lang w:eastAsia="hr-HR"/>
        </w:rPr>
        <w:t xml:space="preserve">                                                                                                         </w:t>
      </w:r>
      <w:r w:rsidR="00D3545E">
        <w:rPr>
          <w:rFonts w:cs="Calibri"/>
        </w:rPr>
        <w:t>Predsjednica</w:t>
      </w:r>
      <w:r w:rsidR="009D2C30">
        <w:rPr>
          <w:rFonts w:cs="Calibri"/>
        </w:rPr>
        <w:t xml:space="preserve"> Općinskog vijeća: </w:t>
      </w:r>
    </w:p>
    <w:p w14:paraId="1EDC7B48" w14:textId="5C955E52" w:rsidR="009D2C30" w:rsidRDefault="000602A8" w:rsidP="009D2C30">
      <w:pPr>
        <w:tabs>
          <w:tab w:val="left" w:pos="6751"/>
        </w:tabs>
        <w:ind w:left="5040"/>
        <w:rPr>
          <w:rFonts w:cs="Calibri"/>
        </w:rPr>
      </w:pPr>
      <w:r>
        <w:rPr>
          <w:rFonts w:cs="Calibri"/>
        </w:rPr>
        <w:t xml:space="preserve">Dr.sc. Jasna Kopić </w:t>
      </w:r>
    </w:p>
    <w:p w14:paraId="4CFF3F4A" w14:textId="77777777" w:rsidR="000602A8" w:rsidRDefault="000602A8" w:rsidP="009D2C30">
      <w:pPr>
        <w:tabs>
          <w:tab w:val="left" w:pos="6751"/>
        </w:tabs>
        <w:ind w:left="5040"/>
        <w:rPr>
          <w:rFonts w:cs="Calibri"/>
        </w:rPr>
      </w:pPr>
    </w:p>
    <w:p w14:paraId="0B72492F" w14:textId="77777777" w:rsidR="009D2C30" w:rsidRDefault="009D2C30" w:rsidP="009D2C30">
      <w:pPr>
        <w:tabs>
          <w:tab w:val="left" w:pos="6751"/>
        </w:tabs>
        <w:ind w:left="5040"/>
        <w:rPr>
          <w:rFonts w:cs="Calibri"/>
        </w:rPr>
      </w:pPr>
    </w:p>
    <w:p w14:paraId="37AD17E3" w14:textId="3A6E4340" w:rsidR="00376BE1" w:rsidRPr="00376BE1" w:rsidRDefault="00376BE1" w:rsidP="009D2C30">
      <w:pPr>
        <w:tabs>
          <w:tab w:val="left" w:pos="6751"/>
        </w:tabs>
        <w:spacing w:line="259" w:lineRule="auto"/>
        <w:ind w:left="5040"/>
        <w:rPr>
          <w:rFonts w:eastAsiaTheme="minorEastAsia" w:cs="Calibri"/>
          <w:noProof w:val="0"/>
          <w:lang w:eastAsia="hr-HR"/>
        </w:rPr>
      </w:pPr>
    </w:p>
    <w:p w14:paraId="067A3E2E" w14:textId="77777777" w:rsidR="00376BE1" w:rsidRPr="00B92D0F" w:rsidRDefault="00376BE1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AB00E9B" w14:textId="77777777" w:rsidR="00D707B3" w:rsidRDefault="00D707B3" w:rsidP="00D707B3">
      <w:pPr>
        <w:jc w:val="right"/>
      </w:pPr>
    </w:p>
    <w:p w14:paraId="6F2D0402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CFFA74E" w14:textId="77777777" w:rsidR="00D707B3" w:rsidRDefault="00D707B3" w:rsidP="00D707B3"/>
    <w:p w14:paraId="66C2286F" w14:textId="77777777" w:rsidR="00D707B3" w:rsidRDefault="00D707B3" w:rsidP="00D707B3"/>
    <w:p w14:paraId="41962701" w14:textId="77777777" w:rsidR="00D707B3" w:rsidRDefault="00D707B3" w:rsidP="00D707B3"/>
    <w:p w14:paraId="386334CB" w14:textId="77777777" w:rsidR="00D707B3" w:rsidRDefault="00D707B3" w:rsidP="00D707B3"/>
    <w:p w14:paraId="50ED2B02" w14:textId="77777777" w:rsidR="004D3147" w:rsidRDefault="004D3147" w:rsidP="00D707B3"/>
    <w:p w14:paraId="3597CEB5" w14:textId="77777777" w:rsidR="004D3147" w:rsidRDefault="004D3147" w:rsidP="00D707B3"/>
    <w:p w14:paraId="1BE1CD93" w14:textId="77777777" w:rsidR="00D707B3" w:rsidRDefault="00D707B3" w:rsidP="00D707B3"/>
    <w:p w14:paraId="40982F62" w14:textId="77777777" w:rsidR="00D707B3" w:rsidRDefault="00D707B3" w:rsidP="00D707B3"/>
    <w:p w14:paraId="295E982C" w14:textId="77777777" w:rsidR="00D707B3" w:rsidRDefault="00D707B3" w:rsidP="00D707B3"/>
    <w:p w14:paraId="2D009418" w14:textId="77777777" w:rsidR="00D707B3" w:rsidRDefault="00D707B3" w:rsidP="00D707B3"/>
    <w:p w14:paraId="0A3E3AD5" w14:textId="77777777" w:rsidR="00D707B3" w:rsidRDefault="00D707B3" w:rsidP="00D707B3"/>
    <w:p w14:paraId="1063B641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02A8"/>
    <w:rsid w:val="0020169D"/>
    <w:rsid w:val="00376BE1"/>
    <w:rsid w:val="0038778A"/>
    <w:rsid w:val="004D3147"/>
    <w:rsid w:val="006E75DA"/>
    <w:rsid w:val="00732AF1"/>
    <w:rsid w:val="00733223"/>
    <w:rsid w:val="00771DD4"/>
    <w:rsid w:val="008A562A"/>
    <w:rsid w:val="009D2C30"/>
    <w:rsid w:val="00A31C0C"/>
    <w:rsid w:val="00A836D0"/>
    <w:rsid w:val="00AC35DA"/>
    <w:rsid w:val="00B1792F"/>
    <w:rsid w:val="00B21B30"/>
    <w:rsid w:val="00B3010B"/>
    <w:rsid w:val="00B92D0F"/>
    <w:rsid w:val="00D3545E"/>
    <w:rsid w:val="00D707B3"/>
    <w:rsid w:val="00EF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721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6A2C7C0-A0B0-48D2-984B-E3B51FA1D4A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Procelnik Opcina Stitar</cp:lastModifiedBy>
  <cp:revision>9</cp:revision>
  <cp:lastPrinted>2023-02-01T09:48:00Z</cp:lastPrinted>
  <dcterms:created xsi:type="dcterms:W3CDTF">2023-02-01T09:49:00Z</dcterms:created>
  <dcterms:modified xsi:type="dcterms:W3CDTF">2026-02-10T12:34:00Z</dcterms:modified>
</cp:coreProperties>
</file>