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4065" w14:textId="11300776" w:rsidR="0093770A" w:rsidRPr="00BF7213" w:rsidRDefault="004C4BDB" w:rsidP="003D65E3">
      <w:pPr>
        <w:spacing w:before="100" w:beforeAutospacing="1" w:after="100" w:afterAutospacing="1" w:line="240" w:lineRule="auto"/>
        <w:jc w:val="both"/>
        <w:rPr>
          <w:rFonts w:eastAsia="Times New Roman" w:cstheme="minorHAnsi"/>
          <w:color w:val="000000" w:themeColor="text1"/>
          <w:sz w:val="24"/>
          <w:szCs w:val="24"/>
          <w:lang w:eastAsia="hr-HR"/>
        </w:rPr>
      </w:pPr>
      <w:r w:rsidRPr="00BF7213">
        <w:rPr>
          <w:rFonts w:eastAsia="Times New Roman" w:cstheme="minorHAnsi"/>
          <w:color w:val="000000" w:themeColor="text1"/>
          <w:sz w:val="24"/>
          <w:szCs w:val="24"/>
          <w:lang w:eastAsia="hr-HR"/>
        </w:rPr>
        <w:t>Na temelju članka</w:t>
      </w:r>
      <w:r w:rsidR="00C011D7" w:rsidRPr="00BF7213">
        <w:rPr>
          <w:rFonts w:eastAsia="Times New Roman" w:cstheme="minorHAnsi"/>
          <w:color w:val="000000" w:themeColor="text1"/>
          <w:sz w:val="24"/>
          <w:szCs w:val="24"/>
          <w:lang w:eastAsia="hr-HR"/>
        </w:rPr>
        <w:t xml:space="preserve"> 9. stavka 10. </w:t>
      </w:r>
      <w:r w:rsidRPr="00BF7213">
        <w:rPr>
          <w:rFonts w:eastAsia="Times New Roman" w:cstheme="minorHAnsi"/>
          <w:color w:val="000000" w:themeColor="text1"/>
          <w:sz w:val="24"/>
          <w:szCs w:val="24"/>
          <w:lang w:eastAsia="hr-HR"/>
        </w:rPr>
        <w:t>Zakona o grobljima (</w:t>
      </w:r>
      <w:r w:rsidR="00BF7213">
        <w:rPr>
          <w:rFonts w:eastAsia="Times New Roman" w:cstheme="minorHAnsi"/>
          <w:color w:val="000000" w:themeColor="text1"/>
          <w:sz w:val="24"/>
          <w:szCs w:val="24"/>
          <w:lang w:eastAsia="hr-HR"/>
        </w:rPr>
        <w:t>„</w:t>
      </w:r>
      <w:r w:rsidRPr="00BF7213">
        <w:rPr>
          <w:rFonts w:eastAsia="Times New Roman" w:cstheme="minorHAnsi"/>
          <w:color w:val="000000" w:themeColor="text1"/>
          <w:sz w:val="24"/>
          <w:szCs w:val="24"/>
          <w:lang w:eastAsia="hr-HR"/>
        </w:rPr>
        <w:t>Narodne novine</w:t>
      </w:r>
      <w:r w:rsidR="00BF7213">
        <w:rPr>
          <w:rFonts w:eastAsia="Times New Roman" w:cstheme="minorHAnsi"/>
          <w:color w:val="000000" w:themeColor="text1"/>
          <w:sz w:val="24"/>
          <w:szCs w:val="24"/>
          <w:lang w:eastAsia="hr-HR"/>
        </w:rPr>
        <w:t>“, broj:</w:t>
      </w:r>
      <w:r w:rsidRPr="00BF7213">
        <w:rPr>
          <w:rFonts w:eastAsia="Times New Roman" w:cstheme="minorHAnsi"/>
          <w:color w:val="000000" w:themeColor="text1"/>
          <w:sz w:val="24"/>
          <w:szCs w:val="24"/>
          <w:lang w:eastAsia="hr-HR"/>
        </w:rPr>
        <w:t xml:space="preserve"> 78/25</w:t>
      </w:r>
      <w:r w:rsidR="00BF7213">
        <w:rPr>
          <w:rFonts w:eastAsia="Times New Roman" w:cstheme="minorHAnsi"/>
          <w:color w:val="000000" w:themeColor="text1"/>
          <w:sz w:val="24"/>
          <w:szCs w:val="24"/>
          <w:lang w:eastAsia="hr-HR"/>
        </w:rPr>
        <w:t xml:space="preserve"> i</w:t>
      </w:r>
      <w:r w:rsidRPr="00BF7213">
        <w:rPr>
          <w:rFonts w:eastAsia="Times New Roman" w:cstheme="minorHAnsi"/>
          <w:color w:val="000000" w:themeColor="text1"/>
          <w:sz w:val="24"/>
          <w:szCs w:val="24"/>
          <w:lang w:eastAsia="hr-HR"/>
        </w:rPr>
        <w:t xml:space="preserve"> 80/25)</w:t>
      </w:r>
      <w:r w:rsidR="002C0245" w:rsidRPr="00BF7213">
        <w:rPr>
          <w:rFonts w:eastAsia="Times New Roman" w:cstheme="minorHAnsi"/>
          <w:color w:val="000000" w:themeColor="text1"/>
          <w:sz w:val="24"/>
          <w:szCs w:val="24"/>
          <w:lang w:eastAsia="hr-HR"/>
        </w:rPr>
        <w:t xml:space="preserve"> </w:t>
      </w:r>
      <w:r w:rsidRPr="00BF7213">
        <w:rPr>
          <w:rFonts w:eastAsia="Times New Roman" w:cstheme="minorHAnsi"/>
          <w:color w:val="000000" w:themeColor="text1"/>
          <w:sz w:val="24"/>
          <w:szCs w:val="24"/>
          <w:lang w:eastAsia="hr-HR"/>
        </w:rPr>
        <w:t>i članka 3</w:t>
      </w:r>
      <w:r w:rsidR="00895072" w:rsidRPr="00BF7213">
        <w:rPr>
          <w:rFonts w:eastAsia="Times New Roman" w:cstheme="minorHAnsi"/>
          <w:color w:val="000000" w:themeColor="text1"/>
          <w:sz w:val="24"/>
          <w:szCs w:val="24"/>
          <w:lang w:eastAsia="hr-HR"/>
        </w:rPr>
        <w:t>5</w:t>
      </w:r>
      <w:r w:rsidRPr="00BF7213">
        <w:rPr>
          <w:rFonts w:eastAsia="Times New Roman" w:cstheme="minorHAnsi"/>
          <w:color w:val="000000" w:themeColor="text1"/>
          <w:sz w:val="24"/>
          <w:szCs w:val="24"/>
          <w:lang w:eastAsia="hr-HR"/>
        </w:rPr>
        <w:t xml:space="preserve">. Statuta Općine </w:t>
      </w:r>
      <w:r w:rsidR="00895072" w:rsidRPr="00BF7213">
        <w:rPr>
          <w:rFonts w:eastAsia="Times New Roman" w:cstheme="minorHAnsi"/>
          <w:color w:val="000000" w:themeColor="text1"/>
          <w:sz w:val="24"/>
          <w:szCs w:val="24"/>
          <w:lang w:eastAsia="hr-HR"/>
        </w:rPr>
        <w:t>Štitar</w:t>
      </w:r>
      <w:r w:rsidRPr="00BF7213">
        <w:rPr>
          <w:rFonts w:eastAsia="Times New Roman" w:cstheme="minorHAnsi"/>
          <w:color w:val="000000" w:themeColor="text1"/>
          <w:sz w:val="24"/>
          <w:szCs w:val="24"/>
          <w:lang w:eastAsia="hr-HR"/>
        </w:rPr>
        <w:t xml:space="preserve"> (</w:t>
      </w:r>
      <w:r w:rsidR="00895072" w:rsidRPr="00BF7213">
        <w:rPr>
          <w:rFonts w:eastAsia="Times New Roman" w:cstheme="minorHAnsi"/>
          <w:color w:val="000000" w:themeColor="text1"/>
          <w:sz w:val="24"/>
          <w:szCs w:val="24"/>
          <w:lang w:eastAsia="hr-HR"/>
        </w:rPr>
        <w:t>„Službeni vjesnik“ Vukovarsko-srijemske županije, broj: 03/13, 05/18, 08/20, 05/21 i 03/22</w:t>
      </w:r>
      <w:r w:rsidRPr="00BF7213">
        <w:rPr>
          <w:rFonts w:eastAsia="Times New Roman" w:cstheme="minorHAnsi"/>
          <w:color w:val="000000" w:themeColor="text1"/>
          <w:sz w:val="24"/>
          <w:szCs w:val="24"/>
          <w:lang w:eastAsia="hr-HR"/>
        </w:rPr>
        <w:t xml:space="preserve">) Općinsko vijeće Općine </w:t>
      </w:r>
      <w:r w:rsidR="00895072" w:rsidRPr="00BF7213">
        <w:rPr>
          <w:rFonts w:eastAsia="Times New Roman" w:cstheme="minorHAnsi"/>
          <w:color w:val="000000" w:themeColor="text1"/>
          <w:sz w:val="24"/>
          <w:szCs w:val="24"/>
          <w:lang w:eastAsia="hr-HR"/>
        </w:rPr>
        <w:t>Štitar</w:t>
      </w:r>
      <w:r w:rsidRPr="00BF7213">
        <w:rPr>
          <w:rFonts w:eastAsia="Times New Roman" w:cstheme="minorHAnsi"/>
          <w:color w:val="000000" w:themeColor="text1"/>
          <w:sz w:val="24"/>
          <w:szCs w:val="24"/>
          <w:lang w:eastAsia="hr-HR"/>
        </w:rPr>
        <w:t xml:space="preserve"> na _____. sjednici,</w:t>
      </w:r>
      <w:r w:rsidR="00BF7213">
        <w:rPr>
          <w:rFonts w:eastAsia="Times New Roman" w:cstheme="minorHAnsi"/>
          <w:color w:val="000000" w:themeColor="text1"/>
          <w:sz w:val="24"/>
          <w:szCs w:val="24"/>
          <w:lang w:eastAsia="hr-HR"/>
        </w:rPr>
        <w:t xml:space="preserve"> </w:t>
      </w:r>
      <w:r w:rsidRPr="00BF7213">
        <w:rPr>
          <w:rFonts w:eastAsia="Times New Roman" w:cstheme="minorHAnsi"/>
          <w:color w:val="000000" w:themeColor="text1"/>
          <w:sz w:val="24"/>
          <w:szCs w:val="24"/>
          <w:lang w:eastAsia="hr-HR"/>
        </w:rPr>
        <w:t>________ 202</w:t>
      </w:r>
      <w:r w:rsidR="00895072" w:rsidRPr="00BF7213">
        <w:rPr>
          <w:rFonts w:eastAsia="Times New Roman" w:cstheme="minorHAnsi"/>
          <w:color w:val="000000" w:themeColor="text1"/>
          <w:sz w:val="24"/>
          <w:szCs w:val="24"/>
          <w:lang w:eastAsia="hr-HR"/>
        </w:rPr>
        <w:t>6</w:t>
      </w:r>
      <w:r w:rsidRPr="00BF7213">
        <w:rPr>
          <w:rFonts w:eastAsia="Times New Roman" w:cstheme="minorHAnsi"/>
          <w:color w:val="000000" w:themeColor="text1"/>
          <w:sz w:val="24"/>
          <w:szCs w:val="24"/>
          <w:lang w:eastAsia="hr-HR"/>
        </w:rPr>
        <w:t>., donijelo je</w:t>
      </w:r>
      <w:r w:rsidR="00BF7213">
        <w:rPr>
          <w:rFonts w:eastAsia="Times New Roman" w:cstheme="minorHAnsi"/>
          <w:color w:val="000000" w:themeColor="text1"/>
          <w:sz w:val="24"/>
          <w:szCs w:val="24"/>
          <w:lang w:eastAsia="hr-HR"/>
        </w:rPr>
        <w:t>:</w:t>
      </w:r>
    </w:p>
    <w:p w14:paraId="08C46632" w14:textId="77777777" w:rsidR="004C4BDB" w:rsidRPr="00BF7213" w:rsidRDefault="004C4BDB" w:rsidP="004C4BDB">
      <w:pPr>
        <w:spacing w:after="0"/>
        <w:jc w:val="center"/>
        <w:rPr>
          <w:rFonts w:cstheme="minorHAnsi"/>
          <w:b/>
          <w:sz w:val="24"/>
          <w:szCs w:val="24"/>
        </w:rPr>
      </w:pPr>
      <w:r w:rsidRPr="00BF7213">
        <w:rPr>
          <w:rFonts w:cstheme="minorHAnsi"/>
          <w:b/>
          <w:sz w:val="24"/>
          <w:szCs w:val="24"/>
        </w:rPr>
        <w:t>ODLUKU</w:t>
      </w:r>
    </w:p>
    <w:p w14:paraId="7191373F" w14:textId="52152B6E" w:rsidR="004C4BDB" w:rsidRPr="00BF7213" w:rsidRDefault="004C4BDB" w:rsidP="004C4BDB">
      <w:pPr>
        <w:spacing w:after="0"/>
        <w:jc w:val="center"/>
        <w:rPr>
          <w:rFonts w:cstheme="minorHAnsi"/>
          <w:b/>
          <w:sz w:val="24"/>
          <w:szCs w:val="24"/>
        </w:rPr>
      </w:pPr>
      <w:r w:rsidRPr="00BF7213">
        <w:rPr>
          <w:rFonts w:cstheme="minorHAnsi"/>
          <w:b/>
          <w:sz w:val="24"/>
          <w:szCs w:val="24"/>
        </w:rPr>
        <w:t>o groblj</w:t>
      </w:r>
      <w:r w:rsidR="00BF7213">
        <w:rPr>
          <w:rFonts w:cstheme="minorHAnsi"/>
          <w:b/>
          <w:sz w:val="24"/>
          <w:szCs w:val="24"/>
        </w:rPr>
        <w:t>ima</w:t>
      </w:r>
    </w:p>
    <w:p w14:paraId="6B0156BB" w14:textId="77777777" w:rsidR="004C4BDB" w:rsidRPr="00BF7213" w:rsidRDefault="004C4BDB" w:rsidP="004C4BDB">
      <w:pPr>
        <w:spacing w:after="0"/>
        <w:jc w:val="center"/>
        <w:rPr>
          <w:rFonts w:cstheme="minorHAnsi"/>
          <w:b/>
          <w:sz w:val="24"/>
          <w:szCs w:val="24"/>
        </w:rPr>
      </w:pPr>
    </w:p>
    <w:p w14:paraId="2D694509" w14:textId="77777777" w:rsidR="004C4BDB" w:rsidRPr="00BF7213" w:rsidRDefault="004C4BDB" w:rsidP="00BF7213">
      <w:pPr>
        <w:shd w:val="clear" w:color="auto" w:fill="FFFFFF"/>
        <w:spacing w:after="0" w:line="240" w:lineRule="auto"/>
        <w:jc w:val="center"/>
        <w:rPr>
          <w:rFonts w:eastAsia="Times New Roman" w:cstheme="minorHAnsi"/>
          <w:color w:val="000000"/>
          <w:sz w:val="24"/>
          <w:szCs w:val="24"/>
          <w:lang w:eastAsia="hr-HR"/>
        </w:rPr>
      </w:pPr>
      <w:r w:rsidRPr="00BF7213">
        <w:rPr>
          <w:rFonts w:eastAsia="Times New Roman" w:cstheme="minorHAnsi"/>
          <w:b/>
          <w:bCs/>
          <w:color w:val="000000"/>
          <w:sz w:val="24"/>
          <w:szCs w:val="24"/>
          <w:lang w:eastAsia="hr-HR"/>
        </w:rPr>
        <w:t>I. OPĆE ODREDBE</w:t>
      </w:r>
    </w:p>
    <w:p w14:paraId="3A8A42E9" w14:textId="77777777" w:rsidR="004C4BDB" w:rsidRPr="00BF7213" w:rsidRDefault="004C4BDB" w:rsidP="004C4BDB">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 </w:t>
      </w:r>
    </w:p>
    <w:p w14:paraId="6535B9E9" w14:textId="77777777" w:rsidR="004C4BDB" w:rsidRPr="00BF7213" w:rsidRDefault="004C4BDB" w:rsidP="00315AA2">
      <w:pPr>
        <w:shd w:val="clear" w:color="auto" w:fill="FFFFFF"/>
        <w:spacing w:after="0" w:line="240" w:lineRule="auto"/>
        <w:jc w:val="center"/>
        <w:rPr>
          <w:rFonts w:eastAsia="Times New Roman" w:cstheme="minorHAnsi"/>
          <w:color w:val="000000"/>
          <w:sz w:val="24"/>
          <w:szCs w:val="24"/>
          <w:lang w:eastAsia="hr-HR"/>
        </w:rPr>
      </w:pPr>
      <w:r w:rsidRPr="00BF7213">
        <w:rPr>
          <w:rFonts w:eastAsia="Times New Roman" w:cstheme="minorHAnsi"/>
          <w:b/>
          <w:bCs/>
          <w:color w:val="000000"/>
          <w:sz w:val="24"/>
          <w:szCs w:val="24"/>
          <w:lang w:eastAsia="hr-HR"/>
        </w:rPr>
        <w:t>Članak 1.</w:t>
      </w:r>
    </w:p>
    <w:p w14:paraId="592A149B" w14:textId="77777777" w:rsidR="00C136A8" w:rsidRPr="00BF7213" w:rsidRDefault="00C136A8" w:rsidP="00C136A8">
      <w:pPr>
        <w:pStyle w:val="box480012"/>
        <w:shd w:val="clear" w:color="auto" w:fill="FFFFFF"/>
        <w:spacing w:before="0" w:beforeAutospacing="0" w:after="0" w:afterAutospacing="0"/>
        <w:textAlignment w:val="baseline"/>
        <w:rPr>
          <w:rFonts w:asciiTheme="minorHAnsi" w:hAnsiTheme="minorHAnsi" w:cstheme="minorHAnsi"/>
        </w:rPr>
      </w:pPr>
      <w:r w:rsidRPr="00BF7213">
        <w:rPr>
          <w:rFonts w:asciiTheme="minorHAnsi" w:hAnsiTheme="minorHAnsi" w:cstheme="minorHAnsi"/>
        </w:rPr>
        <w:t xml:space="preserve">Ovom se Odlukom uređuju: </w:t>
      </w:r>
    </w:p>
    <w:p w14:paraId="3E656CE7" w14:textId="471C0E52"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mjerila i kriteriji za dodjelu i ustupanje grobnih mjesta na korištenje</w:t>
      </w:r>
      <w:r w:rsidR="00BF7213">
        <w:rPr>
          <w:rFonts w:asciiTheme="minorHAnsi" w:hAnsiTheme="minorHAnsi" w:cstheme="minorHAnsi"/>
        </w:rPr>
        <w:t>,</w:t>
      </w:r>
    </w:p>
    <w:p w14:paraId="540FB7A7" w14:textId="1A5E477E"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iskopavanje i premještaj posmrtnih ostataka</w:t>
      </w:r>
      <w:r w:rsidR="00BF7213">
        <w:rPr>
          <w:rFonts w:asciiTheme="minorHAnsi" w:hAnsiTheme="minorHAnsi" w:cstheme="minorHAnsi"/>
        </w:rPr>
        <w:t>,</w:t>
      </w:r>
    </w:p>
    <w:p w14:paraId="7A05646C" w14:textId="2DE96F3C"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ukopi i privremeni ukopi</w:t>
      </w:r>
      <w:r w:rsidR="00BF7213">
        <w:rPr>
          <w:rFonts w:asciiTheme="minorHAnsi" w:hAnsiTheme="minorHAnsi" w:cstheme="minorHAnsi"/>
        </w:rPr>
        <w:t>,</w:t>
      </w:r>
    </w:p>
    <w:p w14:paraId="3BEA6C82" w14:textId="6F5D2F0E"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način ukopa nepoznatih osoba</w:t>
      </w:r>
      <w:r w:rsidR="00BF7213">
        <w:rPr>
          <w:rFonts w:asciiTheme="minorHAnsi" w:hAnsiTheme="minorHAnsi" w:cstheme="minorHAnsi"/>
        </w:rPr>
        <w:t>,</w:t>
      </w:r>
    </w:p>
    <w:p w14:paraId="2B519902" w14:textId="64E31941"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produbljenje groba i premještanje posmrtnih ostataka u grobnici</w:t>
      </w:r>
      <w:r w:rsidR="00BF7213">
        <w:rPr>
          <w:rFonts w:asciiTheme="minorHAnsi" w:hAnsiTheme="minorHAnsi" w:cstheme="minorHAnsi"/>
        </w:rPr>
        <w:t>,</w:t>
      </w:r>
    </w:p>
    <w:p w14:paraId="7467BD23" w14:textId="774CC57A"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održavanje groblja i uklanjanje otpada</w:t>
      </w:r>
      <w:r w:rsidR="00BF7213">
        <w:rPr>
          <w:rFonts w:asciiTheme="minorHAnsi" w:hAnsiTheme="minorHAnsi" w:cstheme="minorHAnsi"/>
        </w:rPr>
        <w:t>,</w:t>
      </w:r>
    </w:p>
    <w:p w14:paraId="4ACFD8A2" w14:textId="5740C49E"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veličina, dimenzije, materijal i izgled grobnih mjesta i spomen-obilježja</w:t>
      </w:r>
      <w:r w:rsidR="00BF7213">
        <w:rPr>
          <w:rFonts w:asciiTheme="minorHAnsi" w:hAnsiTheme="minorHAnsi" w:cstheme="minorHAnsi"/>
        </w:rPr>
        <w:t>,</w:t>
      </w:r>
    </w:p>
    <w:p w14:paraId="22B68E81" w14:textId="6AC3BF6E"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uvjeti upravljanja grobljem od strane pravne osobe koja upravlja grobljem</w:t>
      </w:r>
      <w:r w:rsidR="00BF7213">
        <w:rPr>
          <w:rFonts w:asciiTheme="minorHAnsi" w:hAnsiTheme="minorHAnsi" w:cstheme="minorHAnsi"/>
        </w:rPr>
        <w:t>,</w:t>
      </w:r>
    </w:p>
    <w:p w14:paraId="5085A18F" w14:textId="7293DD96"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uvjeti, način i mjesto prosipanja kremiranih posmrtnih ostataka umrle osobe</w:t>
      </w:r>
      <w:r w:rsidR="00BF7213">
        <w:rPr>
          <w:rFonts w:asciiTheme="minorHAnsi" w:hAnsiTheme="minorHAnsi" w:cstheme="minorHAnsi"/>
        </w:rPr>
        <w:t>,</w:t>
      </w:r>
    </w:p>
    <w:p w14:paraId="3193DBB8" w14:textId="2DA8C2A6"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uvjeti i mjerila za plaćanje naknade pri dodjeli grobnog mjesta i godišnje grobne naknade, kao i mogućnost plaćanja godišnje grobne naknade unaprijed</w:t>
      </w:r>
      <w:r w:rsidR="00BF7213">
        <w:rPr>
          <w:rFonts w:asciiTheme="minorHAnsi" w:hAnsiTheme="minorHAnsi" w:cstheme="minorHAnsi"/>
        </w:rPr>
        <w:t>,</w:t>
      </w:r>
    </w:p>
    <w:p w14:paraId="1060E37C" w14:textId="3E401739"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uvjeti za ustupanje prava korištenja grobnog mjesta trećim osobama</w:t>
      </w:r>
      <w:r w:rsidR="00BF7213">
        <w:rPr>
          <w:rFonts w:asciiTheme="minorHAnsi" w:hAnsiTheme="minorHAnsi" w:cstheme="minorHAnsi"/>
        </w:rPr>
        <w:t>,</w:t>
      </w:r>
    </w:p>
    <w:p w14:paraId="5D3B3520" w14:textId="0C082D6C" w:rsidR="00C136A8" w:rsidRPr="00BF7213" w:rsidRDefault="00C136A8" w:rsidP="00BF7213">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pravila za određivanje naknade za stjecanje opreme i uređaja koji se nalaze na grobnom mjestu bez korisnika grobnog mjesta</w:t>
      </w:r>
      <w:r w:rsidR="00BF7213">
        <w:rPr>
          <w:rFonts w:asciiTheme="minorHAnsi" w:hAnsiTheme="minorHAnsi" w:cstheme="minorHAnsi"/>
        </w:rPr>
        <w:t xml:space="preserve"> i</w:t>
      </w:r>
    </w:p>
    <w:p w14:paraId="031EFADB" w14:textId="3FF1D3EE" w:rsidR="00903209" w:rsidRPr="00797E0B" w:rsidRDefault="00C136A8" w:rsidP="00C136A8">
      <w:pPr>
        <w:pStyle w:val="box480012"/>
        <w:numPr>
          <w:ilvl w:val="0"/>
          <w:numId w:val="8"/>
        </w:numPr>
        <w:shd w:val="clear" w:color="auto" w:fill="FFFFFF"/>
        <w:spacing w:before="0" w:beforeAutospacing="0" w:after="0" w:afterAutospacing="0"/>
        <w:jc w:val="both"/>
        <w:textAlignment w:val="baseline"/>
        <w:rPr>
          <w:rFonts w:asciiTheme="minorHAnsi" w:hAnsiTheme="minorHAnsi" w:cstheme="minorHAnsi"/>
        </w:rPr>
      </w:pPr>
      <w:r w:rsidRPr="00BF7213">
        <w:rPr>
          <w:rFonts w:asciiTheme="minorHAnsi" w:hAnsiTheme="minorHAnsi" w:cstheme="minorHAnsi"/>
        </w:rPr>
        <w:t>prekršajne sankcije za prekršitelje odredbi.</w:t>
      </w:r>
    </w:p>
    <w:p w14:paraId="568A5456" w14:textId="77777777" w:rsidR="00903209" w:rsidRPr="00BF7213" w:rsidRDefault="00903209" w:rsidP="00C136A8">
      <w:pPr>
        <w:pStyle w:val="box480012"/>
        <w:shd w:val="clear" w:color="auto" w:fill="FFFFFF"/>
        <w:spacing w:before="0" w:beforeAutospacing="0" w:after="0" w:afterAutospacing="0"/>
        <w:jc w:val="both"/>
        <w:textAlignment w:val="baseline"/>
        <w:rPr>
          <w:rFonts w:asciiTheme="minorHAnsi" w:hAnsiTheme="minorHAnsi" w:cstheme="minorHAnsi"/>
        </w:rPr>
      </w:pPr>
    </w:p>
    <w:p w14:paraId="13D24A9A" w14:textId="77777777" w:rsidR="00903209" w:rsidRPr="00BF7213" w:rsidRDefault="00903209" w:rsidP="00903209">
      <w:pPr>
        <w:shd w:val="clear" w:color="auto" w:fill="FFFFFF"/>
        <w:spacing w:after="0" w:line="240" w:lineRule="auto"/>
        <w:jc w:val="center"/>
        <w:rPr>
          <w:rFonts w:eastAsia="Times New Roman" w:cstheme="minorHAnsi"/>
          <w:b/>
          <w:bCs/>
          <w:color w:val="000000"/>
          <w:sz w:val="24"/>
          <w:szCs w:val="24"/>
          <w:lang w:eastAsia="hr-HR"/>
        </w:rPr>
      </w:pPr>
      <w:r w:rsidRPr="00BF7213">
        <w:rPr>
          <w:rFonts w:eastAsia="Times New Roman" w:cstheme="minorHAnsi"/>
          <w:b/>
          <w:bCs/>
          <w:color w:val="000000"/>
          <w:sz w:val="24"/>
          <w:szCs w:val="24"/>
          <w:lang w:eastAsia="hr-HR"/>
        </w:rPr>
        <w:t>Članak 2.</w:t>
      </w:r>
    </w:p>
    <w:p w14:paraId="0584BAE2" w14:textId="14B38F7B" w:rsidR="00903209" w:rsidRPr="00BF7213" w:rsidRDefault="00903209" w:rsidP="003D65E3">
      <w:pPr>
        <w:spacing w:after="48" w:line="240" w:lineRule="auto"/>
        <w:jc w:val="both"/>
        <w:textAlignment w:val="baseline"/>
        <w:rPr>
          <w:rFonts w:eastAsia="Times New Roman" w:cstheme="minorHAnsi"/>
          <w:color w:val="000000" w:themeColor="text1"/>
          <w:sz w:val="24"/>
          <w:szCs w:val="24"/>
          <w:lang w:eastAsia="hr-HR"/>
        </w:rPr>
      </w:pPr>
      <w:r w:rsidRPr="00BF7213">
        <w:rPr>
          <w:rFonts w:eastAsia="Times New Roman" w:cstheme="minorHAnsi"/>
          <w:color w:val="000000" w:themeColor="text1"/>
          <w:sz w:val="24"/>
          <w:szCs w:val="24"/>
          <w:lang w:eastAsia="hr-HR"/>
        </w:rPr>
        <w:t xml:space="preserve">U smislu </w:t>
      </w:r>
      <w:r w:rsidR="003D65E3">
        <w:rPr>
          <w:rFonts w:eastAsia="Times New Roman" w:cstheme="minorHAnsi"/>
          <w:color w:val="000000" w:themeColor="text1"/>
          <w:sz w:val="24"/>
          <w:szCs w:val="24"/>
          <w:lang w:eastAsia="hr-HR"/>
        </w:rPr>
        <w:t>ove Odluke</w:t>
      </w:r>
      <w:r w:rsidRPr="00BF7213">
        <w:rPr>
          <w:rFonts w:eastAsia="Times New Roman" w:cstheme="minorHAnsi"/>
          <w:color w:val="000000" w:themeColor="text1"/>
          <w:sz w:val="24"/>
          <w:szCs w:val="24"/>
          <w:lang w:eastAsia="hr-HR"/>
        </w:rPr>
        <w:t xml:space="preserve"> pojedini pojmovi imaju sljedeće značenje:</w:t>
      </w:r>
    </w:p>
    <w:p w14:paraId="500227C6" w14:textId="1071A4FC"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Groblje </w:t>
      </w:r>
      <w:r w:rsidRPr="003D65E3">
        <w:rPr>
          <w:rFonts w:eastAsia="Times New Roman" w:cstheme="minorHAnsi"/>
          <w:color w:val="000000" w:themeColor="text1"/>
          <w:sz w:val="24"/>
          <w:szCs w:val="24"/>
          <w:lang w:eastAsia="hr-HR"/>
        </w:rPr>
        <w:t>- ograđeni prostor na kojem se nalaze grobna mjesta, komunalna i druga infrastruktura i, u pravilu, prateće građevine</w:t>
      </w:r>
      <w:r w:rsidR="003D65E3">
        <w:rPr>
          <w:rFonts w:eastAsia="Times New Roman" w:cstheme="minorHAnsi"/>
          <w:color w:val="000000" w:themeColor="text1"/>
          <w:sz w:val="24"/>
          <w:szCs w:val="24"/>
          <w:lang w:eastAsia="hr-HR"/>
        </w:rPr>
        <w:t>,</w:t>
      </w:r>
    </w:p>
    <w:p w14:paraId="7DBCAF31" w14:textId="370E6368"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Grobno mjesto </w:t>
      </w:r>
      <w:r w:rsidRPr="003D65E3">
        <w:rPr>
          <w:rFonts w:eastAsia="Times New Roman" w:cstheme="minorHAnsi"/>
          <w:color w:val="000000" w:themeColor="text1"/>
          <w:sz w:val="24"/>
          <w:szCs w:val="24"/>
          <w:lang w:eastAsia="hr-HR"/>
        </w:rPr>
        <w:t>- grob, grobnica, kazeta za urne, kolumbarij te svako drugo mjesto u kojem se nalaze posmrtni ostaci ili je namijenjeno za ukapanje ili trajnu pohranu posmrtnih ostataka</w:t>
      </w:r>
      <w:r w:rsidR="003D65E3">
        <w:rPr>
          <w:rFonts w:eastAsia="Times New Roman" w:cstheme="minorHAnsi"/>
          <w:color w:val="000000" w:themeColor="text1"/>
          <w:sz w:val="24"/>
          <w:szCs w:val="24"/>
          <w:lang w:eastAsia="hr-HR"/>
        </w:rPr>
        <w:t>,</w:t>
      </w:r>
    </w:p>
    <w:p w14:paraId="4A99E9F4" w14:textId="575D8B37"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Grob </w:t>
      </w:r>
      <w:r w:rsidRPr="003D65E3">
        <w:rPr>
          <w:rFonts w:eastAsia="Times New Roman" w:cstheme="minorHAnsi"/>
          <w:color w:val="000000" w:themeColor="text1"/>
          <w:sz w:val="24"/>
          <w:szCs w:val="24"/>
          <w:lang w:eastAsia="hr-HR"/>
        </w:rPr>
        <w:t>- mjesto na kojem se u zemlju ukapa tijelo umrle osobe ili posmrtni ostaci, uključujući pepeo</w:t>
      </w:r>
      <w:r w:rsidR="003D65E3">
        <w:rPr>
          <w:rFonts w:eastAsia="Times New Roman" w:cstheme="minorHAnsi"/>
          <w:color w:val="000000" w:themeColor="text1"/>
          <w:sz w:val="24"/>
          <w:szCs w:val="24"/>
          <w:lang w:eastAsia="hr-HR"/>
        </w:rPr>
        <w:t>,</w:t>
      </w:r>
    </w:p>
    <w:p w14:paraId="0DB118ED" w14:textId="4B2A5E2E"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Grobnica </w:t>
      </w:r>
      <w:r w:rsidRPr="003D65E3">
        <w:rPr>
          <w:rFonts w:eastAsia="Times New Roman" w:cstheme="minorHAnsi"/>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r w:rsidR="003D65E3">
        <w:rPr>
          <w:rFonts w:eastAsia="Times New Roman" w:cstheme="minorHAnsi"/>
          <w:color w:val="000000" w:themeColor="text1"/>
          <w:sz w:val="24"/>
          <w:szCs w:val="24"/>
          <w:lang w:eastAsia="hr-HR"/>
        </w:rPr>
        <w:t>,</w:t>
      </w:r>
    </w:p>
    <w:p w14:paraId="5E15E30F" w14:textId="36F4B746"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Kapelica </w:t>
      </w:r>
      <w:r w:rsidRPr="003D65E3">
        <w:rPr>
          <w:rFonts w:eastAsia="Times New Roman" w:cstheme="minorHAnsi"/>
          <w:color w:val="000000" w:themeColor="text1"/>
          <w:sz w:val="24"/>
          <w:szCs w:val="24"/>
          <w:lang w:eastAsia="hr-HR"/>
        </w:rPr>
        <w:t>- građevina ili dio građevine na prostoru groblja namijenjena obavljanju vjerskih službi</w:t>
      </w:r>
      <w:r w:rsidR="003D65E3">
        <w:rPr>
          <w:rFonts w:eastAsia="Times New Roman" w:cstheme="minorHAnsi"/>
          <w:color w:val="000000" w:themeColor="text1"/>
          <w:sz w:val="24"/>
          <w:szCs w:val="24"/>
          <w:lang w:eastAsia="hr-HR"/>
        </w:rPr>
        <w:t>,</w:t>
      </w:r>
    </w:p>
    <w:p w14:paraId="08B4A1AD" w14:textId="4C48D368"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Kazeta za urne </w:t>
      </w:r>
      <w:r w:rsidRPr="003D65E3">
        <w:rPr>
          <w:rFonts w:eastAsia="Times New Roman" w:cstheme="minorHAnsi"/>
          <w:color w:val="000000" w:themeColor="text1"/>
          <w:sz w:val="24"/>
          <w:szCs w:val="24"/>
          <w:lang w:eastAsia="hr-HR"/>
        </w:rPr>
        <w:t>- grobno mjesto koje služi za smještaj urni</w:t>
      </w:r>
      <w:r w:rsidR="003D65E3">
        <w:rPr>
          <w:rFonts w:eastAsia="Times New Roman" w:cstheme="minorHAnsi"/>
          <w:color w:val="000000" w:themeColor="text1"/>
          <w:sz w:val="24"/>
          <w:szCs w:val="24"/>
          <w:lang w:eastAsia="hr-HR"/>
        </w:rPr>
        <w:t>,</w:t>
      </w:r>
    </w:p>
    <w:p w14:paraId="14AB1A8E" w14:textId="5E523AD9"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Kolumbarij </w:t>
      </w:r>
      <w:r w:rsidRPr="003D65E3">
        <w:rPr>
          <w:rFonts w:eastAsia="Times New Roman" w:cstheme="minorHAnsi"/>
          <w:color w:val="000000" w:themeColor="text1"/>
          <w:sz w:val="24"/>
          <w:szCs w:val="24"/>
          <w:lang w:eastAsia="hr-HR"/>
        </w:rPr>
        <w:t>- građevina za pohranu koja se sastoji od većeg broja kazeta za urne</w:t>
      </w:r>
      <w:r w:rsidR="003D65E3">
        <w:rPr>
          <w:rFonts w:eastAsia="Times New Roman" w:cstheme="minorHAnsi"/>
          <w:color w:val="000000" w:themeColor="text1"/>
          <w:sz w:val="24"/>
          <w:szCs w:val="24"/>
          <w:lang w:eastAsia="hr-HR"/>
        </w:rPr>
        <w:t>,</w:t>
      </w:r>
    </w:p>
    <w:p w14:paraId="03266F9D" w14:textId="187869AA"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Komunalna infrastruktura groblja - </w:t>
      </w:r>
      <w:r w:rsidRPr="003D65E3">
        <w:rPr>
          <w:rFonts w:eastAsia="Times New Roman" w:cstheme="minorHAnsi"/>
          <w:color w:val="000000" w:themeColor="text1"/>
          <w:sz w:val="24"/>
          <w:szCs w:val="24"/>
          <w:lang w:eastAsia="hr-HR"/>
        </w:rPr>
        <w:t>obuhvaća glavne i pomoćne staze unutar groblja, šetnice, javnu rasvjetu unutar groblja te parkove, drvorede i sve nasade unutar groblja</w:t>
      </w:r>
      <w:r w:rsidR="003D65E3">
        <w:rPr>
          <w:rFonts w:eastAsia="Times New Roman" w:cstheme="minorHAnsi"/>
          <w:color w:val="000000" w:themeColor="text1"/>
          <w:sz w:val="24"/>
          <w:szCs w:val="24"/>
          <w:lang w:eastAsia="hr-HR"/>
        </w:rPr>
        <w:t>,</w:t>
      </w:r>
    </w:p>
    <w:p w14:paraId="74948C16" w14:textId="0A37F61A"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lastRenderedPageBreak/>
        <w:t>Korisnik grobnog mjesta </w:t>
      </w:r>
      <w:r w:rsidRPr="003D65E3">
        <w:rPr>
          <w:rFonts w:eastAsia="Times New Roman" w:cstheme="minorHAnsi"/>
          <w:color w:val="000000" w:themeColor="text1"/>
          <w:sz w:val="24"/>
          <w:szCs w:val="24"/>
          <w:lang w:eastAsia="hr-HR"/>
        </w:rPr>
        <w:t>- fizička ili pravna osoba koja je ovlaštena koristiti grobno mjesto</w:t>
      </w:r>
      <w:r w:rsidR="003D65E3">
        <w:rPr>
          <w:rFonts w:eastAsia="Times New Roman" w:cstheme="minorHAnsi"/>
          <w:color w:val="000000" w:themeColor="text1"/>
          <w:sz w:val="24"/>
          <w:szCs w:val="24"/>
          <w:lang w:eastAsia="hr-HR"/>
        </w:rPr>
        <w:t>,</w:t>
      </w:r>
    </w:p>
    <w:p w14:paraId="01CF0EBA" w14:textId="329375AC"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Krematorij </w:t>
      </w:r>
      <w:r w:rsidRPr="003D65E3">
        <w:rPr>
          <w:rFonts w:eastAsia="Times New Roman" w:cstheme="minorHAnsi"/>
          <w:color w:val="000000" w:themeColor="text1"/>
          <w:sz w:val="24"/>
          <w:szCs w:val="24"/>
          <w:lang w:eastAsia="hr-HR"/>
        </w:rPr>
        <w:t>- zgrada s uređajem za spaljivanje tijela umrle osobe i s prostorijama za posljednji ispraćaj</w:t>
      </w:r>
      <w:r w:rsidR="003D65E3">
        <w:rPr>
          <w:rFonts w:eastAsia="Times New Roman" w:cstheme="minorHAnsi"/>
          <w:color w:val="000000" w:themeColor="text1"/>
          <w:sz w:val="24"/>
          <w:szCs w:val="24"/>
          <w:lang w:eastAsia="hr-HR"/>
        </w:rPr>
        <w:t>,</w:t>
      </w:r>
    </w:p>
    <w:p w14:paraId="7F749ACE" w14:textId="0EA9DF5D"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Mauzolej </w:t>
      </w:r>
      <w:r w:rsidRPr="003D65E3">
        <w:rPr>
          <w:rFonts w:eastAsia="Times New Roman" w:cstheme="minorHAnsi"/>
          <w:color w:val="000000" w:themeColor="text1"/>
          <w:sz w:val="24"/>
          <w:szCs w:val="24"/>
          <w:lang w:eastAsia="hr-HR"/>
        </w:rPr>
        <w:t>-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r w:rsidR="003D65E3">
        <w:rPr>
          <w:rFonts w:eastAsia="Times New Roman" w:cstheme="minorHAnsi"/>
          <w:color w:val="000000" w:themeColor="text1"/>
          <w:sz w:val="24"/>
          <w:szCs w:val="24"/>
          <w:lang w:eastAsia="hr-HR"/>
        </w:rPr>
        <w:t>,</w:t>
      </w:r>
    </w:p>
    <w:p w14:paraId="28921401" w14:textId="77777777" w:rsidR="003D65E3"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Ministarstvo </w:t>
      </w:r>
      <w:r w:rsidRPr="003D65E3">
        <w:rPr>
          <w:rFonts w:eastAsia="Times New Roman" w:cstheme="minorHAnsi"/>
          <w:color w:val="000000" w:themeColor="text1"/>
          <w:sz w:val="24"/>
          <w:szCs w:val="24"/>
          <w:lang w:eastAsia="hr-HR"/>
        </w:rPr>
        <w:t>- ministarstvo nadležno za komunalne poslove</w:t>
      </w:r>
      <w:r w:rsidR="003D65E3">
        <w:rPr>
          <w:rFonts w:eastAsia="Times New Roman" w:cstheme="minorHAnsi"/>
          <w:color w:val="000000" w:themeColor="text1"/>
          <w:sz w:val="24"/>
          <w:szCs w:val="24"/>
          <w:lang w:eastAsia="hr-HR"/>
        </w:rPr>
        <w:t>,</w:t>
      </w:r>
    </w:p>
    <w:p w14:paraId="0CECA327" w14:textId="7929F441"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Mrtvačnica </w:t>
      </w:r>
      <w:r w:rsidRPr="003D65E3">
        <w:rPr>
          <w:rFonts w:eastAsia="Times New Roman" w:cstheme="minorHAnsi"/>
          <w:color w:val="000000" w:themeColor="text1"/>
          <w:sz w:val="24"/>
          <w:szCs w:val="24"/>
          <w:lang w:eastAsia="hr-HR"/>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r w:rsidR="003D65E3">
        <w:rPr>
          <w:rFonts w:eastAsia="Times New Roman" w:cstheme="minorHAnsi"/>
          <w:color w:val="000000" w:themeColor="text1"/>
          <w:sz w:val="24"/>
          <w:szCs w:val="24"/>
          <w:lang w:eastAsia="hr-HR"/>
        </w:rPr>
        <w:t>,</w:t>
      </w:r>
    </w:p>
    <w:p w14:paraId="6D3BBA79" w14:textId="676EFECE" w:rsidR="00903209" w:rsidRDefault="00903209" w:rsidP="003D65E3">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3D65E3">
        <w:rPr>
          <w:rFonts w:eastAsia="Times New Roman" w:cstheme="minorHAnsi"/>
          <w:i/>
          <w:iCs/>
          <w:color w:val="000000" w:themeColor="text1"/>
          <w:sz w:val="24"/>
          <w:szCs w:val="24"/>
          <w:bdr w:val="none" w:sz="0" w:space="0" w:color="auto" w:frame="1"/>
          <w:lang w:eastAsia="hr-HR"/>
        </w:rPr>
        <w:t>Niša </w:t>
      </w:r>
      <w:r w:rsidRPr="003D65E3">
        <w:rPr>
          <w:rFonts w:eastAsia="Times New Roman" w:cstheme="minorHAnsi"/>
          <w:color w:val="000000" w:themeColor="text1"/>
          <w:sz w:val="24"/>
          <w:szCs w:val="24"/>
          <w:lang w:eastAsia="hr-HR"/>
        </w:rPr>
        <w:t>- grobno mjesto namijenjeno za ukop jedne ili više umrlih osoba ili za polaganje urni izgrađeno u blokovima kao samostojeći građevinski objekti</w:t>
      </w:r>
      <w:r w:rsidR="003D65E3">
        <w:rPr>
          <w:rFonts w:eastAsia="Times New Roman" w:cstheme="minorHAnsi"/>
          <w:color w:val="000000" w:themeColor="text1"/>
          <w:sz w:val="24"/>
          <w:szCs w:val="24"/>
          <w:lang w:eastAsia="hr-HR"/>
        </w:rPr>
        <w:t>,</w:t>
      </w:r>
    </w:p>
    <w:p w14:paraId="276DB3B6" w14:textId="4CDC6035" w:rsidR="00903209" w:rsidRDefault="00903209" w:rsidP="00916338">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916338">
        <w:rPr>
          <w:rFonts w:eastAsia="Times New Roman" w:cstheme="minorHAnsi"/>
          <w:i/>
          <w:iCs/>
          <w:color w:val="000000" w:themeColor="text1"/>
          <w:sz w:val="24"/>
          <w:szCs w:val="24"/>
          <w:bdr w:val="none" w:sz="0" w:space="0" w:color="auto" w:frame="1"/>
          <w:lang w:eastAsia="hr-HR"/>
        </w:rPr>
        <w:t>Oprema i uređaji grobnog mjesta ili spomen-obilježja </w:t>
      </w:r>
      <w:r w:rsidRPr="00916338">
        <w:rPr>
          <w:rFonts w:eastAsia="Times New Roman" w:cstheme="minorHAnsi"/>
          <w:color w:val="000000" w:themeColor="text1"/>
          <w:sz w:val="24"/>
          <w:szCs w:val="24"/>
          <w:lang w:eastAsia="hr-HR"/>
        </w:rPr>
        <w:t>- nadgrobne ploče, nadgrobni spomenici, ploče, spomenici i drugi znaci, ograde i slično</w:t>
      </w:r>
      <w:r w:rsidR="00916338">
        <w:rPr>
          <w:rFonts w:eastAsia="Times New Roman" w:cstheme="minorHAnsi"/>
          <w:color w:val="000000" w:themeColor="text1"/>
          <w:sz w:val="24"/>
          <w:szCs w:val="24"/>
          <w:lang w:eastAsia="hr-HR"/>
        </w:rPr>
        <w:t>,</w:t>
      </w:r>
    </w:p>
    <w:p w14:paraId="36941B6B" w14:textId="3740442D" w:rsidR="00903209" w:rsidRDefault="00903209" w:rsidP="00916338">
      <w:pPr>
        <w:pStyle w:val="Odlomakpopisa"/>
        <w:numPr>
          <w:ilvl w:val="0"/>
          <w:numId w:val="11"/>
        </w:numPr>
        <w:spacing w:line="240" w:lineRule="auto"/>
        <w:jc w:val="both"/>
        <w:textAlignment w:val="baseline"/>
        <w:rPr>
          <w:rFonts w:eastAsia="Times New Roman" w:cstheme="minorHAnsi"/>
          <w:color w:val="000000" w:themeColor="text1"/>
          <w:sz w:val="24"/>
          <w:szCs w:val="24"/>
          <w:lang w:eastAsia="hr-HR"/>
        </w:rPr>
      </w:pPr>
      <w:r w:rsidRPr="00916338">
        <w:rPr>
          <w:rFonts w:eastAsia="Times New Roman" w:cstheme="minorHAnsi"/>
          <w:i/>
          <w:iCs/>
          <w:color w:val="000000" w:themeColor="text1"/>
          <w:sz w:val="24"/>
          <w:szCs w:val="24"/>
          <w:bdr w:val="none" w:sz="0" w:space="0" w:color="auto" w:frame="1"/>
          <w:lang w:eastAsia="hr-HR"/>
        </w:rPr>
        <w:t>Posmrtni ostaci </w:t>
      </w:r>
      <w:r w:rsidRPr="00916338">
        <w:rPr>
          <w:rFonts w:eastAsia="Times New Roman" w:cstheme="minorHAnsi"/>
          <w:color w:val="000000" w:themeColor="text1"/>
          <w:sz w:val="24"/>
          <w:szCs w:val="24"/>
          <w:lang w:eastAsia="hr-HR"/>
        </w:rPr>
        <w:t>- tijelo ili dijelovi tijela umrle osobe, ili pepeo koji nastane kao rezultat postupka kremiranja tijela umrle osobe</w:t>
      </w:r>
      <w:r w:rsidR="00916338">
        <w:rPr>
          <w:rFonts w:eastAsia="Times New Roman" w:cstheme="minorHAnsi"/>
          <w:color w:val="000000" w:themeColor="text1"/>
          <w:sz w:val="24"/>
          <w:szCs w:val="24"/>
          <w:lang w:eastAsia="hr-HR"/>
        </w:rPr>
        <w:t>,</w:t>
      </w:r>
    </w:p>
    <w:p w14:paraId="6AECAA97" w14:textId="3647DCDF" w:rsidR="00903209" w:rsidRDefault="00903209" w:rsidP="00916338">
      <w:pPr>
        <w:pStyle w:val="Odlomakpopisa"/>
        <w:numPr>
          <w:ilvl w:val="0"/>
          <w:numId w:val="12"/>
        </w:numPr>
        <w:spacing w:line="240" w:lineRule="auto"/>
        <w:jc w:val="both"/>
        <w:textAlignment w:val="baseline"/>
        <w:rPr>
          <w:rFonts w:eastAsia="Times New Roman" w:cstheme="minorHAnsi"/>
          <w:color w:val="000000" w:themeColor="text1"/>
          <w:sz w:val="24"/>
          <w:szCs w:val="24"/>
          <w:lang w:eastAsia="hr-HR"/>
        </w:rPr>
      </w:pPr>
      <w:r w:rsidRPr="00916338">
        <w:rPr>
          <w:rFonts w:eastAsia="Times New Roman" w:cstheme="minorHAnsi"/>
          <w:i/>
          <w:iCs/>
          <w:color w:val="000000" w:themeColor="text1"/>
          <w:sz w:val="24"/>
          <w:szCs w:val="24"/>
          <w:bdr w:val="none" w:sz="0" w:space="0" w:color="auto" w:frame="1"/>
          <w:lang w:eastAsia="hr-HR"/>
        </w:rPr>
        <w:t>Prateće građevine </w:t>
      </w:r>
      <w:r w:rsidRPr="00916338">
        <w:rPr>
          <w:rFonts w:eastAsia="Times New Roman" w:cstheme="minorHAnsi"/>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r w:rsidR="00916338">
        <w:rPr>
          <w:rFonts w:eastAsia="Times New Roman" w:cstheme="minorHAnsi"/>
          <w:color w:val="000000" w:themeColor="text1"/>
          <w:sz w:val="24"/>
          <w:szCs w:val="24"/>
          <w:lang w:eastAsia="hr-HR"/>
        </w:rPr>
        <w:t>,</w:t>
      </w:r>
    </w:p>
    <w:p w14:paraId="14595114" w14:textId="7939D7F5" w:rsidR="00903209" w:rsidRDefault="00903209" w:rsidP="00916338">
      <w:pPr>
        <w:pStyle w:val="Odlomakpopisa"/>
        <w:numPr>
          <w:ilvl w:val="0"/>
          <w:numId w:val="12"/>
        </w:numPr>
        <w:spacing w:line="240" w:lineRule="auto"/>
        <w:jc w:val="both"/>
        <w:textAlignment w:val="baseline"/>
        <w:rPr>
          <w:rFonts w:eastAsia="Times New Roman" w:cstheme="minorHAnsi"/>
          <w:color w:val="000000" w:themeColor="text1"/>
          <w:sz w:val="24"/>
          <w:szCs w:val="24"/>
          <w:lang w:eastAsia="hr-HR"/>
        </w:rPr>
      </w:pPr>
      <w:r w:rsidRPr="00916338">
        <w:rPr>
          <w:rFonts w:eastAsia="Times New Roman" w:cstheme="minorHAnsi"/>
          <w:i/>
          <w:iCs/>
          <w:color w:val="000000" w:themeColor="text1"/>
          <w:sz w:val="24"/>
          <w:szCs w:val="24"/>
          <w:bdr w:val="none" w:sz="0" w:space="0" w:color="auto" w:frame="1"/>
          <w:lang w:eastAsia="hr-HR"/>
        </w:rPr>
        <w:t>Pretinac </w:t>
      </w:r>
      <w:r w:rsidRPr="00916338">
        <w:rPr>
          <w:rFonts w:eastAsia="Times New Roman" w:cstheme="minorHAnsi"/>
          <w:color w:val="000000" w:themeColor="text1"/>
          <w:sz w:val="24"/>
          <w:szCs w:val="24"/>
          <w:lang w:eastAsia="hr-HR"/>
        </w:rPr>
        <w:t>- grobno mjesto namijenjeno za ukop jedne ili više umrlih osoba ili za polaganje urni izgrađeno u blokovima kao samostojeći građevinski objekti uglavnom iznad razine zemljišta</w:t>
      </w:r>
      <w:r w:rsidR="00916338">
        <w:rPr>
          <w:rFonts w:eastAsia="Times New Roman" w:cstheme="minorHAnsi"/>
          <w:color w:val="000000" w:themeColor="text1"/>
          <w:sz w:val="24"/>
          <w:szCs w:val="24"/>
          <w:lang w:eastAsia="hr-HR"/>
        </w:rPr>
        <w:t>,</w:t>
      </w:r>
    </w:p>
    <w:p w14:paraId="4188273C" w14:textId="5555440E" w:rsidR="00903209" w:rsidRDefault="00903209" w:rsidP="00916338">
      <w:pPr>
        <w:pStyle w:val="Odlomakpopisa"/>
        <w:numPr>
          <w:ilvl w:val="0"/>
          <w:numId w:val="12"/>
        </w:numPr>
        <w:spacing w:line="240" w:lineRule="auto"/>
        <w:jc w:val="both"/>
        <w:textAlignment w:val="baseline"/>
        <w:rPr>
          <w:rFonts w:eastAsia="Times New Roman" w:cstheme="minorHAnsi"/>
          <w:color w:val="000000" w:themeColor="text1"/>
          <w:sz w:val="24"/>
          <w:szCs w:val="24"/>
          <w:lang w:eastAsia="hr-HR"/>
        </w:rPr>
      </w:pPr>
      <w:r w:rsidRPr="00916338">
        <w:rPr>
          <w:rFonts w:eastAsia="Times New Roman" w:cstheme="minorHAnsi"/>
          <w:i/>
          <w:iCs/>
          <w:color w:val="000000" w:themeColor="text1"/>
          <w:sz w:val="24"/>
          <w:szCs w:val="24"/>
          <w:bdr w:val="none" w:sz="0" w:space="0" w:color="auto" w:frame="1"/>
          <w:lang w:eastAsia="hr-HR"/>
        </w:rPr>
        <w:t>Produbljenje groba </w:t>
      </w:r>
      <w:r w:rsidRPr="00916338">
        <w:rPr>
          <w:rFonts w:eastAsia="Times New Roman" w:cstheme="minorHAnsi"/>
          <w:color w:val="000000" w:themeColor="text1"/>
          <w:sz w:val="24"/>
          <w:szCs w:val="24"/>
          <w:lang w:eastAsia="hr-HR"/>
        </w:rPr>
        <w:t>- poseban postupak preslaganja posmrtnih ostataka unutar groba kako bi se oslobodilo novo ukopno mjesto</w:t>
      </w:r>
      <w:r w:rsidR="00916338">
        <w:rPr>
          <w:rFonts w:eastAsia="Times New Roman" w:cstheme="minorHAnsi"/>
          <w:color w:val="000000" w:themeColor="text1"/>
          <w:sz w:val="24"/>
          <w:szCs w:val="24"/>
          <w:lang w:eastAsia="hr-HR"/>
        </w:rPr>
        <w:t>,</w:t>
      </w:r>
    </w:p>
    <w:p w14:paraId="1F5600C4" w14:textId="3929F462" w:rsidR="00903209" w:rsidRDefault="00903209" w:rsidP="00916338">
      <w:pPr>
        <w:pStyle w:val="Odlomakpopisa"/>
        <w:numPr>
          <w:ilvl w:val="0"/>
          <w:numId w:val="12"/>
        </w:numPr>
        <w:spacing w:line="240" w:lineRule="auto"/>
        <w:jc w:val="both"/>
        <w:textAlignment w:val="baseline"/>
        <w:rPr>
          <w:rFonts w:eastAsia="Times New Roman" w:cstheme="minorHAnsi"/>
          <w:color w:val="000000" w:themeColor="text1"/>
          <w:sz w:val="24"/>
          <w:szCs w:val="24"/>
          <w:lang w:eastAsia="hr-HR"/>
        </w:rPr>
      </w:pPr>
      <w:r w:rsidRPr="00916338">
        <w:rPr>
          <w:rFonts w:eastAsia="Times New Roman" w:cstheme="minorHAnsi"/>
          <w:i/>
          <w:iCs/>
          <w:color w:val="000000" w:themeColor="text1"/>
          <w:sz w:val="24"/>
          <w:szCs w:val="24"/>
          <w:bdr w:val="none" w:sz="0" w:space="0" w:color="auto" w:frame="1"/>
          <w:lang w:eastAsia="hr-HR"/>
        </w:rPr>
        <w:t>Spomen-obilježje </w:t>
      </w:r>
      <w:r w:rsidRPr="00916338">
        <w:rPr>
          <w:rFonts w:eastAsia="Times New Roman" w:cstheme="minorHAnsi"/>
          <w:color w:val="000000" w:themeColor="text1"/>
          <w:sz w:val="24"/>
          <w:szCs w:val="24"/>
          <w:lang w:eastAsia="hr-HR"/>
        </w:rPr>
        <w:t>- predmet ili građevina bez posmrtnih ostataka koja služi za poticanje sjećanja na preminulu osobu ili osobe</w:t>
      </w:r>
      <w:r w:rsidR="00916338">
        <w:rPr>
          <w:rFonts w:eastAsia="Times New Roman" w:cstheme="minorHAnsi"/>
          <w:color w:val="000000" w:themeColor="text1"/>
          <w:sz w:val="24"/>
          <w:szCs w:val="24"/>
          <w:lang w:eastAsia="hr-HR"/>
        </w:rPr>
        <w:t>,</w:t>
      </w:r>
    </w:p>
    <w:p w14:paraId="41681C1F" w14:textId="14A66F7F" w:rsidR="00903209" w:rsidRPr="00916338" w:rsidRDefault="00903209" w:rsidP="00916338">
      <w:pPr>
        <w:pStyle w:val="Odlomakpopisa"/>
        <w:numPr>
          <w:ilvl w:val="0"/>
          <w:numId w:val="12"/>
        </w:numPr>
        <w:spacing w:line="240" w:lineRule="auto"/>
        <w:jc w:val="both"/>
        <w:textAlignment w:val="baseline"/>
        <w:rPr>
          <w:rFonts w:eastAsia="Times New Roman" w:cstheme="minorHAnsi"/>
          <w:color w:val="000000" w:themeColor="text1"/>
          <w:sz w:val="24"/>
          <w:szCs w:val="24"/>
          <w:lang w:eastAsia="hr-HR"/>
        </w:rPr>
      </w:pPr>
      <w:r w:rsidRPr="00916338">
        <w:rPr>
          <w:rFonts w:eastAsia="Times New Roman" w:cstheme="minorHAnsi"/>
          <w:i/>
          <w:iCs/>
          <w:color w:val="000000" w:themeColor="text1"/>
          <w:sz w:val="24"/>
          <w:szCs w:val="24"/>
          <w:bdr w:val="none" w:sz="0" w:space="0" w:color="auto" w:frame="1"/>
          <w:lang w:eastAsia="hr-HR"/>
        </w:rPr>
        <w:t>Tijelo umrle osobe </w:t>
      </w:r>
      <w:r w:rsidRPr="00916338">
        <w:rPr>
          <w:rFonts w:eastAsia="Times New Roman" w:cstheme="minorHAnsi"/>
          <w:color w:val="000000" w:themeColor="text1"/>
          <w:sz w:val="24"/>
          <w:szCs w:val="24"/>
          <w:lang w:eastAsia="hr-HR"/>
        </w:rPr>
        <w:t>- cjelovito tijelo umrle osobe, ali i svi posmrtni ostaci umrle osobe, uključujući i pepeo umrle osobe</w:t>
      </w:r>
      <w:r w:rsidR="00916338">
        <w:rPr>
          <w:rFonts w:eastAsia="Times New Roman" w:cstheme="minorHAnsi"/>
          <w:color w:val="000000" w:themeColor="text1"/>
          <w:sz w:val="24"/>
          <w:szCs w:val="24"/>
          <w:lang w:eastAsia="hr-HR"/>
        </w:rPr>
        <w:t>.</w:t>
      </w:r>
    </w:p>
    <w:p w14:paraId="22CFCBB7" w14:textId="19F2DABF" w:rsidR="00767EA6" w:rsidRPr="00916338" w:rsidRDefault="00903209" w:rsidP="00916338">
      <w:pPr>
        <w:spacing w:line="240" w:lineRule="auto"/>
        <w:jc w:val="both"/>
        <w:textAlignment w:val="baseline"/>
        <w:rPr>
          <w:rFonts w:eastAsia="Times New Roman" w:cstheme="minorHAnsi"/>
          <w:color w:val="000000" w:themeColor="text1"/>
          <w:sz w:val="24"/>
          <w:szCs w:val="24"/>
          <w:lang w:eastAsia="hr-HR"/>
        </w:rPr>
      </w:pPr>
      <w:r w:rsidRPr="00BF7213">
        <w:rPr>
          <w:rFonts w:eastAsia="Times New Roman" w:cstheme="minorHAnsi"/>
          <w:color w:val="000000" w:themeColor="text1"/>
          <w:sz w:val="24"/>
          <w:szCs w:val="24"/>
          <w:lang w:eastAsia="hr-HR"/>
        </w:rPr>
        <w:t>Odredbe ov</w:t>
      </w:r>
      <w:r w:rsidR="00916338">
        <w:rPr>
          <w:rFonts w:eastAsia="Times New Roman" w:cstheme="minorHAnsi"/>
          <w:color w:val="000000" w:themeColor="text1"/>
          <w:sz w:val="24"/>
          <w:szCs w:val="24"/>
          <w:lang w:eastAsia="hr-HR"/>
        </w:rPr>
        <w:t>e Odluke</w:t>
      </w:r>
      <w:r w:rsidRPr="00BF7213">
        <w:rPr>
          <w:rFonts w:eastAsia="Times New Roman" w:cstheme="minorHAnsi"/>
          <w:color w:val="000000" w:themeColor="text1"/>
          <w:sz w:val="24"/>
          <w:szCs w:val="24"/>
          <w:lang w:eastAsia="hr-HR"/>
        </w:rPr>
        <w:t xml:space="preserve"> koje se odnose na umrlu osobu na odgovarajući se način primjenjuju i na mrtvorođeno dijete.</w:t>
      </w:r>
    </w:p>
    <w:p w14:paraId="18C7028D" w14:textId="77777777" w:rsidR="00767EA6" w:rsidRPr="00BF7213" w:rsidRDefault="00767EA6" w:rsidP="00315AA2">
      <w:pPr>
        <w:shd w:val="clear" w:color="auto" w:fill="FFFFFF"/>
        <w:spacing w:after="0" w:line="240" w:lineRule="auto"/>
        <w:jc w:val="center"/>
        <w:rPr>
          <w:rFonts w:eastAsia="Times New Roman" w:cstheme="minorHAnsi"/>
          <w:b/>
          <w:bCs/>
          <w:color w:val="000000"/>
          <w:sz w:val="24"/>
          <w:szCs w:val="24"/>
          <w:lang w:eastAsia="hr-HR"/>
        </w:rPr>
      </w:pPr>
      <w:r w:rsidRPr="00BF7213">
        <w:rPr>
          <w:rFonts w:eastAsia="Times New Roman" w:cstheme="minorHAnsi"/>
          <w:b/>
          <w:bCs/>
          <w:color w:val="000000"/>
          <w:sz w:val="24"/>
          <w:szCs w:val="24"/>
          <w:lang w:eastAsia="hr-HR"/>
        </w:rPr>
        <w:t xml:space="preserve">Članak </w:t>
      </w:r>
      <w:r w:rsidR="0093770A" w:rsidRPr="00BF7213">
        <w:rPr>
          <w:rFonts w:eastAsia="Times New Roman" w:cstheme="minorHAnsi"/>
          <w:b/>
          <w:bCs/>
          <w:color w:val="000000"/>
          <w:sz w:val="24"/>
          <w:szCs w:val="24"/>
          <w:lang w:eastAsia="hr-HR"/>
        </w:rPr>
        <w:t>3</w:t>
      </w:r>
      <w:r w:rsidRPr="00BF7213">
        <w:rPr>
          <w:rFonts w:eastAsia="Times New Roman" w:cstheme="minorHAnsi"/>
          <w:b/>
          <w:bCs/>
          <w:color w:val="000000"/>
          <w:sz w:val="24"/>
          <w:szCs w:val="24"/>
          <w:lang w:eastAsia="hr-HR"/>
        </w:rPr>
        <w:t>.</w:t>
      </w:r>
    </w:p>
    <w:p w14:paraId="11696469" w14:textId="330091E6" w:rsidR="00916338" w:rsidRDefault="001A5F32" w:rsidP="002506A2">
      <w:pPr>
        <w:shd w:val="clear" w:color="auto" w:fill="FFFFFF"/>
        <w:spacing w:after="0" w:line="240" w:lineRule="auto"/>
        <w:jc w:val="both"/>
        <w:rPr>
          <w:rFonts w:eastAsia="Times New Roman" w:cstheme="minorHAnsi"/>
          <w:color w:val="000000" w:themeColor="text1"/>
          <w:sz w:val="24"/>
          <w:szCs w:val="24"/>
          <w:lang w:eastAsia="hr-HR"/>
        </w:rPr>
      </w:pPr>
      <w:r w:rsidRPr="00BF7213">
        <w:rPr>
          <w:rFonts w:eastAsia="Times New Roman" w:cstheme="minorHAnsi"/>
          <w:color w:val="000000"/>
          <w:sz w:val="24"/>
          <w:szCs w:val="24"/>
          <w:lang w:eastAsia="hr-HR"/>
        </w:rPr>
        <w:t xml:space="preserve">Na </w:t>
      </w:r>
      <w:r w:rsidRPr="00BF7213">
        <w:rPr>
          <w:rFonts w:eastAsia="Times New Roman" w:cstheme="minorHAnsi"/>
          <w:color w:val="000000" w:themeColor="text1"/>
          <w:sz w:val="24"/>
          <w:szCs w:val="24"/>
          <w:lang w:eastAsia="hr-HR"/>
        </w:rPr>
        <w:t>području Općine</w:t>
      </w:r>
      <w:r w:rsidR="00BB1D15" w:rsidRPr="00BF7213">
        <w:rPr>
          <w:rFonts w:eastAsia="Times New Roman" w:cstheme="minorHAnsi"/>
          <w:color w:val="000000" w:themeColor="text1"/>
          <w:sz w:val="24"/>
          <w:szCs w:val="24"/>
          <w:lang w:eastAsia="hr-HR"/>
        </w:rPr>
        <w:t xml:space="preserve"> </w:t>
      </w:r>
      <w:r w:rsidR="00DC114D" w:rsidRPr="00BF7213">
        <w:rPr>
          <w:rFonts w:eastAsia="Times New Roman" w:cstheme="minorHAnsi"/>
          <w:color w:val="000000" w:themeColor="text1"/>
          <w:sz w:val="24"/>
          <w:szCs w:val="24"/>
          <w:lang w:eastAsia="hr-HR"/>
        </w:rPr>
        <w:t>Štitar</w:t>
      </w:r>
      <w:r w:rsidR="00916338">
        <w:rPr>
          <w:rFonts w:eastAsia="Times New Roman" w:cstheme="minorHAnsi"/>
          <w:color w:val="000000" w:themeColor="text1"/>
          <w:sz w:val="24"/>
          <w:szCs w:val="24"/>
          <w:lang w:eastAsia="hr-HR"/>
        </w:rPr>
        <w:t xml:space="preserve"> (u daljnjem tekstu: Općina)</w:t>
      </w:r>
      <w:r w:rsidR="00BB1D15" w:rsidRPr="00BF7213">
        <w:rPr>
          <w:rFonts w:eastAsia="Times New Roman" w:cstheme="minorHAnsi"/>
          <w:color w:val="000000" w:themeColor="text1"/>
          <w:sz w:val="24"/>
          <w:szCs w:val="24"/>
          <w:lang w:eastAsia="hr-HR"/>
        </w:rPr>
        <w:t xml:space="preserve"> </w:t>
      </w:r>
      <w:r w:rsidRPr="00BF7213">
        <w:rPr>
          <w:rFonts w:eastAsia="Times New Roman" w:cstheme="minorHAnsi"/>
          <w:color w:val="000000" w:themeColor="text1"/>
          <w:sz w:val="24"/>
          <w:szCs w:val="24"/>
          <w:lang w:eastAsia="hr-HR"/>
        </w:rPr>
        <w:t xml:space="preserve">ukop se obavlja na </w:t>
      </w:r>
      <w:r w:rsidR="00DC114D" w:rsidRPr="00BF7213">
        <w:rPr>
          <w:rFonts w:eastAsia="Times New Roman" w:cstheme="minorHAnsi"/>
          <w:color w:val="000000" w:themeColor="text1"/>
          <w:sz w:val="24"/>
          <w:szCs w:val="24"/>
          <w:lang w:eastAsia="hr-HR"/>
        </w:rPr>
        <w:t xml:space="preserve">mjesnim </w:t>
      </w:r>
      <w:r w:rsidRPr="00BF7213">
        <w:rPr>
          <w:rFonts w:eastAsia="Times New Roman" w:cstheme="minorHAnsi"/>
          <w:color w:val="000000" w:themeColor="text1"/>
          <w:sz w:val="24"/>
          <w:szCs w:val="24"/>
          <w:lang w:eastAsia="hr-HR"/>
        </w:rPr>
        <w:t>groblj</w:t>
      </w:r>
      <w:r w:rsidR="00DC114D" w:rsidRPr="00BF7213">
        <w:rPr>
          <w:rFonts w:eastAsia="Times New Roman" w:cstheme="minorHAnsi"/>
          <w:color w:val="000000" w:themeColor="text1"/>
          <w:sz w:val="24"/>
          <w:szCs w:val="24"/>
          <w:lang w:eastAsia="hr-HR"/>
        </w:rPr>
        <w:t xml:space="preserve">ima. </w:t>
      </w:r>
    </w:p>
    <w:p w14:paraId="41D1F71C" w14:textId="77777777" w:rsidR="00916338" w:rsidRDefault="00916338" w:rsidP="002506A2">
      <w:pPr>
        <w:shd w:val="clear" w:color="auto" w:fill="FFFFFF"/>
        <w:spacing w:after="0" w:line="240" w:lineRule="auto"/>
        <w:jc w:val="both"/>
        <w:rPr>
          <w:rFonts w:eastAsia="Times New Roman" w:cstheme="minorHAnsi"/>
          <w:color w:val="000000" w:themeColor="text1"/>
          <w:sz w:val="24"/>
          <w:szCs w:val="24"/>
          <w:lang w:eastAsia="hr-HR"/>
        </w:rPr>
      </w:pPr>
    </w:p>
    <w:p w14:paraId="25B9913F" w14:textId="2F01D446" w:rsidR="00C136A8" w:rsidRPr="00BF7213" w:rsidRDefault="00DC114D" w:rsidP="002506A2">
      <w:pPr>
        <w:shd w:val="clear" w:color="auto" w:fill="FFFFFF"/>
        <w:spacing w:after="0" w:line="240" w:lineRule="auto"/>
        <w:jc w:val="both"/>
        <w:rPr>
          <w:rFonts w:eastAsia="Times New Roman" w:cstheme="minorHAnsi"/>
          <w:color w:val="000000" w:themeColor="text1"/>
          <w:sz w:val="24"/>
          <w:szCs w:val="24"/>
          <w:lang w:eastAsia="hr-HR"/>
        </w:rPr>
      </w:pPr>
      <w:r w:rsidRPr="00BF7213">
        <w:rPr>
          <w:rFonts w:eastAsia="Times New Roman" w:cstheme="minorHAnsi"/>
          <w:color w:val="000000" w:themeColor="text1"/>
          <w:sz w:val="24"/>
          <w:szCs w:val="24"/>
          <w:lang w:eastAsia="hr-HR"/>
        </w:rPr>
        <w:t xml:space="preserve">Groblja na području Općine su </w:t>
      </w:r>
      <w:r w:rsidR="00F93851" w:rsidRPr="00BF7213">
        <w:rPr>
          <w:rFonts w:eastAsia="Times New Roman" w:cstheme="minorHAnsi"/>
          <w:color w:val="000000" w:themeColor="text1"/>
          <w:sz w:val="24"/>
          <w:szCs w:val="24"/>
          <w:lang w:eastAsia="hr-HR"/>
        </w:rPr>
        <w:t>s</w:t>
      </w:r>
      <w:r w:rsidR="008A150C" w:rsidRPr="00BF7213">
        <w:rPr>
          <w:rFonts w:eastAsia="Times New Roman" w:cstheme="minorHAnsi"/>
          <w:color w:val="000000" w:themeColor="text1"/>
          <w:sz w:val="24"/>
          <w:szCs w:val="24"/>
          <w:lang w:eastAsia="hr-HR"/>
        </w:rPr>
        <w:t xml:space="preserve">taro mjesno groblje i </w:t>
      </w:r>
      <w:r w:rsidR="00F93851" w:rsidRPr="00BF7213">
        <w:rPr>
          <w:rFonts w:eastAsia="Times New Roman" w:cstheme="minorHAnsi"/>
          <w:color w:val="000000" w:themeColor="text1"/>
          <w:sz w:val="24"/>
          <w:szCs w:val="24"/>
          <w:lang w:eastAsia="hr-HR"/>
        </w:rPr>
        <w:t>n</w:t>
      </w:r>
      <w:r w:rsidR="008A150C" w:rsidRPr="00BF7213">
        <w:rPr>
          <w:rFonts w:eastAsia="Times New Roman" w:cstheme="minorHAnsi"/>
          <w:color w:val="000000" w:themeColor="text1"/>
          <w:sz w:val="24"/>
          <w:szCs w:val="24"/>
          <w:lang w:eastAsia="hr-HR"/>
        </w:rPr>
        <w:t>ovo mjesno groblje u Štitaru.</w:t>
      </w:r>
    </w:p>
    <w:p w14:paraId="549F4D8E" w14:textId="77777777" w:rsidR="00916338" w:rsidRDefault="00916338" w:rsidP="00916338">
      <w:pPr>
        <w:spacing w:after="0"/>
        <w:jc w:val="both"/>
        <w:rPr>
          <w:rFonts w:cstheme="minorHAnsi"/>
          <w:color w:val="000000" w:themeColor="text1"/>
          <w:sz w:val="24"/>
          <w:szCs w:val="24"/>
        </w:rPr>
      </w:pPr>
    </w:p>
    <w:p w14:paraId="5B05F64D" w14:textId="12EDE226" w:rsidR="00F93851" w:rsidRPr="00BF7213" w:rsidRDefault="00767EA6" w:rsidP="00916338">
      <w:pPr>
        <w:spacing w:after="0"/>
        <w:jc w:val="both"/>
        <w:rPr>
          <w:rFonts w:cstheme="minorHAnsi"/>
          <w:color w:val="000000" w:themeColor="text1"/>
          <w:sz w:val="24"/>
          <w:szCs w:val="24"/>
        </w:rPr>
      </w:pPr>
      <w:r w:rsidRPr="00BF7213">
        <w:rPr>
          <w:rFonts w:cstheme="minorHAnsi"/>
          <w:color w:val="000000" w:themeColor="text1"/>
          <w:sz w:val="24"/>
          <w:szCs w:val="24"/>
        </w:rPr>
        <w:t>Groblj</w:t>
      </w:r>
      <w:r w:rsidR="00C136A8" w:rsidRPr="00BF7213">
        <w:rPr>
          <w:rFonts w:cstheme="minorHAnsi"/>
          <w:color w:val="000000" w:themeColor="text1"/>
          <w:sz w:val="24"/>
          <w:szCs w:val="24"/>
        </w:rPr>
        <w:t>ima na području Općine</w:t>
      </w:r>
      <w:r w:rsidRPr="00BF7213">
        <w:rPr>
          <w:rFonts w:cstheme="minorHAnsi"/>
          <w:color w:val="000000" w:themeColor="text1"/>
          <w:sz w:val="24"/>
          <w:szCs w:val="24"/>
        </w:rPr>
        <w:t xml:space="preserve"> upravlja </w:t>
      </w:r>
      <w:r w:rsidR="00FE516C" w:rsidRPr="00BF7213">
        <w:rPr>
          <w:rFonts w:cstheme="minorHAnsi"/>
          <w:color w:val="000000" w:themeColor="text1"/>
          <w:sz w:val="24"/>
          <w:szCs w:val="24"/>
        </w:rPr>
        <w:t>Vlastiti pogon Općine Štitar</w:t>
      </w:r>
      <w:r w:rsidRPr="00BF7213">
        <w:rPr>
          <w:rFonts w:cstheme="minorHAnsi"/>
          <w:color w:val="000000" w:themeColor="text1"/>
          <w:sz w:val="24"/>
          <w:szCs w:val="24"/>
        </w:rPr>
        <w:t xml:space="preserve"> </w:t>
      </w:r>
      <w:r w:rsidRPr="00BF7213">
        <w:rPr>
          <w:rFonts w:cstheme="minorHAnsi"/>
          <w:sz w:val="24"/>
          <w:szCs w:val="24"/>
        </w:rPr>
        <w:t>(u daljnjem tekstu:</w:t>
      </w:r>
      <w:r w:rsidR="002A2020" w:rsidRPr="00BF7213">
        <w:rPr>
          <w:rFonts w:cstheme="minorHAnsi"/>
          <w:sz w:val="24"/>
          <w:szCs w:val="24"/>
        </w:rPr>
        <w:t xml:space="preserve"> </w:t>
      </w:r>
      <w:r w:rsidRPr="00BF7213">
        <w:rPr>
          <w:rFonts w:cstheme="minorHAnsi"/>
          <w:sz w:val="24"/>
          <w:szCs w:val="24"/>
        </w:rPr>
        <w:t>Upravitelj groblja)</w:t>
      </w:r>
      <w:r w:rsidR="00916338">
        <w:rPr>
          <w:rFonts w:cstheme="minorHAnsi"/>
          <w:sz w:val="24"/>
          <w:szCs w:val="24"/>
        </w:rPr>
        <w:t>.</w:t>
      </w:r>
    </w:p>
    <w:p w14:paraId="064A454D" w14:textId="77777777" w:rsidR="00916338" w:rsidRDefault="00916338" w:rsidP="00916338">
      <w:pPr>
        <w:spacing w:after="0"/>
        <w:jc w:val="both"/>
        <w:rPr>
          <w:rFonts w:cstheme="minorHAnsi"/>
          <w:color w:val="000000" w:themeColor="text1"/>
          <w:sz w:val="24"/>
          <w:szCs w:val="24"/>
        </w:rPr>
      </w:pPr>
    </w:p>
    <w:p w14:paraId="0EC6CEB4" w14:textId="5CB63506" w:rsidR="00767EA6" w:rsidRPr="00BF7213" w:rsidRDefault="00F93851" w:rsidP="00916338">
      <w:pPr>
        <w:spacing w:after="0"/>
        <w:jc w:val="both"/>
        <w:rPr>
          <w:rFonts w:cstheme="minorHAnsi"/>
          <w:color w:val="000000" w:themeColor="text1"/>
          <w:sz w:val="24"/>
          <w:szCs w:val="24"/>
        </w:rPr>
      </w:pPr>
      <w:r w:rsidRPr="00BF7213">
        <w:rPr>
          <w:rFonts w:cstheme="minorHAnsi"/>
          <w:color w:val="000000" w:themeColor="text1"/>
          <w:sz w:val="24"/>
          <w:szCs w:val="24"/>
        </w:rPr>
        <w:t>Trgovačko</w:t>
      </w:r>
      <w:r w:rsidR="00B03EAB">
        <w:rPr>
          <w:rFonts w:cstheme="minorHAnsi"/>
          <w:color w:val="000000" w:themeColor="text1"/>
          <w:sz w:val="24"/>
          <w:szCs w:val="24"/>
        </w:rPr>
        <w:t>m</w:t>
      </w:r>
      <w:r w:rsidRPr="00BF7213">
        <w:rPr>
          <w:rFonts w:cstheme="minorHAnsi"/>
          <w:color w:val="000000" w:themeColor="text1"/>
          <w:sz w:val="24"/>
          <w:szCs w:val="24"/>
        </w:rPr>
        <w:t xml:space="preserve"> društv</w:t>
      </w:r>
      <w:r w:rsidR="00B03EAB">
        <w:rPr>
          <w:rFonts w:cstheme="minorHAnsi"/>
          <w:color w:val="000000" w:themeColor="text1"/>
          <w:sz w:val="24"/>
          <w:szCs w:val="24"/>
        </w:rPr>
        <w:t>u</w:t>
      </w:r>
      <w:r w:rsidRPr="00BF7213">
        <w:rPr>
          <w:rFonts w:cstheme="minorHAnsi"/>
          <w:color w:val="000000" w:themeColor="text1"/>
          <w:sz w:val="24"/>
          <w:szCs w:val="24"/>
        </w:rPr>
        <w:t xml:space="preserve"> ČISTOĆA ŽUPANJA d.o.o. </w:t>
      </w:r>
      <w:r w:rsidR="00916338">
        <w:rPr>
          <w:rFonts w:cstheme="minorHAnsi"/>
          <w:color w:val="000000" w:themeColor="text1"/>
          <w:sz w:val="24"/>
          <w:szCs w:val="24"/>
        </w:rPr>
        <w:t xml:space="preserve">Županja </w:t>
      </w:r>
      <w:r w:rsidR="00B03EAB">
        <w:rPr>
          <w:rFonts w:cstheme="minorHAnsi"/>
          <w:color w:val="000000" w:themeColor="text1"/>
          <w:sz w:val="24"/>
          <w:szCs w:val="24"/>
        </w:rPr>
        <w:t>povjerava se obavljanje</w:t>
      </w:r>
      <w:r w:rsidRPr="00BF7213">
        <w:rPr>
          <w:rFonts w:cstheme="minorHAnsi"/>
          <w:color w:val="000000" w:themeColor="text1"/>
          <w:sz w:val="24"/>
          <w:szCs w:val="24"/>
        </w:rPr>
        <w:t xml:space="preserve"> uslu</w:t>
      </w:r>
      <w:r w:rsidR="008D6CAF">
        <w:rPr>
          <w:rFonts w:cstheme="minorHAnsi"/>
          <w:color w:val="000000" w:themeColor="text1"/>
          <w:sz w:val="24"/>
          <w:szCs w:val="24"/>
        </w:rPr>
        <w:t>žn</w:t>
      </w:r>
      <w:r w:rsidR="00B03EAB">
        <w:rPr>
          <w:rFonts w:cstheme="minorHAnsi"/>
          <w:color w:val="000000" w:themeColor="text1"/>
          <w:sz w:val="24"/>
          <w:szCs w:val="24"/>
        </w:rPr>
        <w:t>e</w:t>
      </w:r>
      <w:r w:rsidR="008D6CAF">
        <w:rPr>
          <w:rFonts w:cstheme="minorHAnsi"/>
          <w:color w:val="000000" w:themeColor="text1"/>
          <w:sz w:val="24"/>
          <w:szCs w:val="24"/>
        </w:rPr>
        <w:t xml:space="preserve"> komunaln</w:t>
      </w:r>
      <w:r w:rsidR="00B03EAB">
        <w:rPr>
          <w:rFonts w:cstheme="minorHAnsi"/>
          <w:color w:val="000000" w:themeColor="text1"/>
          <w:sz w:val="24"/>
          <w:szCs w:val="24"/>
        </w:rPr>
        <w:t>e</w:t>
      </w:r>
      <w:r w:rsidR="008D6CAF">
        <w:rPr>
          <w:rFonts w:cstheme="minorHAnsi"/>
          <w:color w:val="000000" w:themeColor="text1"/>
          <w:sz w:val="24"/>
          <w:szCs w:val="24"/>
        </w:rPr>
        <w:t xml:space="preserve"> djelatnost</w:t>
      </w:r>
      <w:r w:rsidR="00B03EAB">
        <w:rPr>
          <w:rFonts w:cstheme="minorHAnsi"/>
          <w:color w:val="000000" w:themeColor="text1"/>
          <w:sz w:val="24"/>
          <w:szCs w:val="24"/>
        </w:rPr>
        <w:t>i</w:t>
      </w:r>
      <w:r w:rsidR="008D6CAF">
        <w:rPr>
          <w:rFonts w:cstheme="minorHAnsi"/>
          <w:color w:val="000000" w:themeColor="text1"/>
          <w:sz w:val="24"/>
          <w:szCs w:val="24"/>
        </w:rPr>
        <w:t xml:space="preserve"> ukopa pokojnika unutar groblja. </w:t>
      </w:r>
    </w:p>
    <w:p w14:paraId="4EA2E942" w14:textId="77777777" w:rsidR="00916338" w:rsidRDefault="00916338" w:rsidP="00916338">
      <w:pPr>
        <w:spacing w:after="0"/>
        <w:jc w:val="both"/>
        <w:rPr>
          <w:rFonts w:cstheme="minorHAnsi"/>
          <w:color w:val="000000" w:themeColor="text1"/>
          <w:sz w:val="24"/>
          <w:szCs w:val="24"/>
        </w:rPr>
      </w:pPr>
    </w:p>
    <w:p w14:paraId="7BF483FD" w14:textId="0966259A" w:rsidR="00767EA6" w:rsidRPr="00BF7213" w:rsidRDefault="00767EA6" w:rsidP="00916338">
      <w:pPr>
        <w:spacing w:after="0"/>
        <w:jc w:val="both"/>
        <w:rPr>
          <w:rFonts w:cstheme="minorHAnsi"/>
          <w:sz w:val="24"/>
          <w:szCs w:val="24"/>
        </w:rPr>
      </w:pPr>
      <w:r w:rsidRPr="00BF7213">
        <w:rPr>
          <w:rFonts w:cstheme="minorHAnsi"/>
          <w:color w:val="000000" w:themeColor="text1"/>
          <w:sz w:val="24"/>
          <w:szCs w:val="24"/>
        </w:rPr>
        <w:lastRenderedPageBreak/>
        <w:t>Groblje je komunalna infrastruktura u vlasništvu Općine</w:t>
      </w:r>
      <w:r w:rsidR="008D6CAF">
        <w:rPr>
          <w:rFonts w:cstheme="minorHAnsi"/>
          <w:color w:val="000000" w:themeColor="text1"/>
          <w:sz w:val="24"/>
          <w:szCs w:val="24"/>
        </w:rPr>
        <w:t xml:space="preserve">, a </w:t>
      </w:r>
      <w:r w:rsidRPr="00BF7213">
        <w:rPr>
          <w:rFonts w:cstheme="minorHAnsi"/>
          <w:sz w:val="24"/>
          <w:szCs w:val="24"/>
        </w:rPr>
        <w:t xml:space="preserve">čini </w:t>
      </w:r>
      <w:r w:rsidR="008D6CAF">
        <w:rPr>
          <w:rFonts w:cstheme="minorHAnsi"/>
          <w:sz w:val="24"/>
          <w:szCs w:val="24"/>
        </w:rPr>
        <w:t xml:space="preserve">ga </w:t>
      </w:r>
      <w:r w:rsidRPr="00BF7213">
        <w:rPr>
          <w:rFonts w:cstheme="minorHAnsi"/>
          <w:sz w:val="24"/>
          <w:szCs w:val="24"/>
        </w:rPr>
        <w:t xml:space="preserve">ograđeni prostor zemljišta na kojem se nalaze grobna mjesta, prateće građevine i </w:t>
      </w:r>
      <w:r w:rsidR="008D6CAF">
        <w:rPr>
          <w:rFonts w:cstheme="minorHAnsi"/>
          <w:sz w:val="24"/>
          <w:szCs w:val="24"/>
        </w:rPr>
        <w:t xml:space="preserve">ostala </w:t>
      </w:r>
      <w:r w:rsidRPr="00BF7213">
        <w:rPr>
          <w:rFonts w:cstheme="minorHAnsi"/>
          <w:sz w:val="24"/>
          <w:szCs w:val="24"/>
        </w:rPr>
        <w:t>komunalna infrastruktura.</w:t>
      </w:r>
    </w:p>
    <w:p w14:paraId="6E786E61" w14:textId="77777777" w:rsidR="002506A2" w:rsidRPr="00BF7213" w:rsidRDefault="002506A2" w:rsidP="002506A2">
      <w:pPr>
        <w:shd w:val="clear" w:color="auto" w:fill="FFFFFF"/>
        <w:spacing w:after="0" w:line="240" w:lineRule="auto"/>
        <w:jc w:val="both"/>
        <w:rPr>
          <w:rFonts w:eastAsia="Times New Roman" w:cstheme="minorHAnsi"/>
          <w:b/>
          <w:bCs/>
          <w:color w:val="000000"/>
          <w:sz w:val="24"/>
          <w:szCs w:val="24"/>
          <w:lang w:eastAsia="hr-HR"/>
        </w:rPr>
      </w:pPr>
    </w:p>
    <w:p w14:paraId="2EF058F7" w14:textId="386813A1" w:rsidR="008D6CAF" w:rsidRDefault="008D6CAF" w:rsidP="002506A2">
      <w:pPr>
        <w:shd w:val="clear" w:color="auto" w:fill="FFFFFF"/>
        <w:spacing w:after="0" w:line="240" w:lineRule="auto"/>
        <w:jc w:val="center"/>
        <w:rPr>
          <w:rFonts w:eastAsia="Times New Roman" w:cstheme="minorHAnsi"/>
          <w:b/>
          <w:bCs/>
          <w:color w:val="000000"/>
          <w:sz w:val="24"/>
          <w:szCs w:val="24"/>
          <w:lang w:eastAsia="hr-HR"/>
        </w:rPr>
      </w:pPr>
      <w:r>
        <w:rPr>
          <w:rFonts w:eastAsia="Times New Roman" w:cstheme="minorHAnsi"/>
          <w:b/>
          <w:bCs/>
          <w:color w:val="000000"/>
          <w:sz w:val="24"/>
          <w:szCs w:val="24"/>
          <w:lang w:eastAsia="hr-HR"/>
        </w:rPr>
        <w:t xml:space="preserve">II. MJERILA I KRITERIJI ZA DODJELU I USTUPANJE GROBNIH MJESTA NA KORIŠTENJE </w:t>
      </w:r>
    </w:p>
    <w:p w14:paraId="380B0EE1" w14:textId="77777777" w:rsidR="008D6CAF" w:rsidRDefault="008D6CAF" w:rsidP="008D6CAF">
      <w:pPr>
        <w:shd w:val="clear" w:color="auto" w:fill="FFFFFF"/>
        <w:spacing w:after="0" w:line="240" w:lineRule="auto"/>
        <w:rPr>
          <w:rFonts w:eastAsia="Times New Roman" w:cstheme="minorHAnsi"/>
          <w:b/>
          <w:bCs/>
          <w:color w:val="000000"/>
          <w:sz w:val="24"/>
          <w:szCs w:val="24"/>
          <w:lang w:eastAsia="hr-HR"/>
        </w:rPr>
      </w:pPr>
    </w:p>
    <w:p w14:paraId="1D2F679E" w14:textId="33329F03" w:rsidR="00767EA6" w:rsidRDefault="00767EA6" w:rsidP="002506A2">
      <w:pPr>
        <w:shd w:val="clear" w:color="auto" w:fill="FFFFFF"/>
        <w:spacing w:after="0" w:line="240" w:lineRule="auto"/>
        <w:jc w:val="center"/>
        <w:rPr>
          <w:rFonts w:eastAsia="Times New Roman" w:cstheme="minorHAnsi"/>
          <w:b/>
          <w:bCs/>
          <w:color w:val="000000"/>
          <w:sz w:val="24"/>
          <w:szCs w:val="24"/>
          <w:lang w:eastAsia="hr-HR"/>
        </w:rPr>
      </w:pPr>
      <w:r w:rsidRPr="00BF7213">
        <w:rPr>
          <w:rFonts w:eastAsia="Times New Roman" w:cstheme="minorHAnsi"/>
          <w:b/>
          <w:bCs/>
          <w:color w:val="000000"/>
          <w:sz w:val="24"/>
          <w:szCs w:val="24"/>
          <w:lang w:eastAsia="hr-HR"/>
        </w:rPr>
        <w:t xml:space="preserve">Članak </w:t>
      </w:r>
      <w:r w:rsidR="0093770A" w:rsidRPr="00BF7213">
        <w:rPr>
          <w:rFonts w:eastAsia="Times New Roman" w:cstheme="minorHAnsi"/>
          <w:b/>
          <w:bCs/>
          <w:color w:val="000000"/>
          <w:sz w:val="24"/>
          <w:szCs w:val="24"/>
          <w:lang w:eastAsia="hr-HR"/>
        </w:rPr>
        <w:t>4</w:t>
      </w:r>
      <w:r w:rsidRPr="00BF7213">
        <w:rPr>
          <w:rFonts w:eastAsia="Times New Roman" w:cstheme="minorHAnsi"/>
          <w:b/>
          <w:bCs/>
          <w:color w:val="000000"/>
          <w:sz w:val="24"/>
          <w:szCs w:val="24"/>
          <w:lang w:eastAsia="hr-HR"/>
        </w:rPr>
        <w:t>.</w:t>
      </w:r>
    </w:p>
    <w:p w14:paraId="52019018" w14:textId="77777777" w:rsidR="00B936F2" w:rsidRDefault="00B936F2" w:rsidP="00B936F2">
      <w:pPr>
        <w:shd w:val="clear" w:color="auto" w:fill="FFFFFF"/>
        <w:spacing w:after="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 xml:space="preserve">Grobno mjesto se dodjeljuje na korištenje kada nastane potreba za ukopom pokojnika ili neovisno o potrebi za ukopom, ukoliko postoji dovoljan broj slobodnih grobnih mjesta na groblju. </w:t>
      </w:r>
    </w:p>
    <w:p w14:paraId="6A1F68BA" w14:textId="77777777" w:rsidR="00B936F2" w:rsidRDefault="00B936F2" w:rsidP="002506A2">
      <w:pPr>
        <w:shd w:val="clear" w:color="auto" w:fill="FFFFFF"/>
        <w:spacing w:after="0" w:line="240" w:lineRule="auto"/>
        <w:jc w:val="center"/>
        <w:rPr>
          <w:rFonts w:eastAsia="Times New Roman" w:cstheme="minorHAnsi"/>
          <w:b/>
          <w:bCs/>
          <w:color w:val="000000"/>
          <w:sz w:val="24"/>
          <w:szCs w:val="24"/>
          <w:lang w:eastAsia="hr-HR"/>
        </w:rPr>
      </w:pPr>
    </w:p>
    <w:p w14:paraId="76B50D6A" w14:textId="77777777" w:rsidR="008D6CAF" w:rsidRDefault="008D6CAF" w:rsidP="00797E0B">
      <w:pPr>
        <w:shd w:val="clear" w:color="auto" w:fill="FFFFFF"/>
        <w:spacing w:after="0" w:line="240" w:lineRule="auto"/>
        <w:jc w:val="both"/>
        <w:rPr>
          <w:rFonts w:eastAsia="Times New Roman" w:cstheme="minorHAnsi"/>
          <w:color w:val="000000"/>
          <w:sz w:val="24"/>
          <w:szCs w:val="24"/>
          <w:lang w:eastAsia="hr-HR"/>
        </w:rPr>
      </w:pPr>
      <w:r w:rsidRPr="008D6CAF">
        <w:rPr>
          <w:rFonts w:eastAsia="Times New Roman" w:cstheme="minorHAnsi"/>
          <w:color w:val="000000"/>
          <w:sz w:val="24"/>
          <w:szCs w:val="24"/>
          <w:lang w:eastAsia="hr-HR"/>
        </w:rPr>
        <w:t>Tijelo umrle osobe ukapa se u grobno mjesto koje je za života umrloj osobi bilo dodijeljeno tako da je bila korisnik grobnog mjesta ili u grobno mjesto u koje je imala pravo ukopa.</w:t>
      </w:r>
    </w:p>
    <w:p w14:paraId="3BADE8FE" w14:textId="77777777" w:rsidR="008D6CAF" w:rsidRPr="008D6CAF" w:rsidRDefault="008D6CAF" w:rsidP="00797E0B">
      <w:pPr>
        <w:shd w:val="clear" w:color="auto" w:fill="FFFFFF"/>
        <w:spacing w:after="0" w:line="240" w:lineRule="auto"/>
        <w:jc w:val="both"/>
        <w:rPr>
          <w:rFonts w:eastAsia="Times New Roman" w:cstheme="minorHAnsi"/>
          <w:color w:val="000000"/>
          <w:sz w:val="24"/>
          <w:szCs w:val="24"/>
          <w:lang w:eastAsia="hr-HR"/>
        </w:rPr>
      </w:pPr>
    </w:p>
    <w:p w14:paraId="136D9116" w14:textId="0F2EDE05" w:rsidR="008D6CAF" w:rsidRDefault="008D6CAF" w:rsidP="00797E0B">
      <w:pPr>
        <w:shd w:val="clear" w:color="auto" w:fill="FFFFFF"/>
        <w:spacing w:after="0" w:line="240" w:lineRule="auto"/>
        <w:jc w:val="both"/>
        <w:rPr>
          <w:rFonts w:eastAsia="Times New Roman" w:cstheme="minorHAnsi"/>
          <w:color w:val="000000"/>
          <w:sz w:val="24"/>
          <w:szCs w:val="24"/>
          <w:lang w:eastAsia="hr-HR"/>
        </w:rPr>
      </w:pPr>
      <w:r w:rsidRPr="008D6CAF">
        <w:rPr>
          <w:rFonts w:eastAsia="Times New Roman" w:cstheme="minorHAnsi"/>
          <w:color w:val="000000"/>
          <w:sz w:val="24"/>
          <w:szCs w:val="24"/>
          <w:lang w:eastAsia="hr-HR"/>
        </w:rPr>
        <w:t xml:space="preserve">Tijelo umrle osobe ukapa se u grobno mjesto koje odlukom odredi </w:t>
      </w:r>
      <w:r>
        <w:rPr>
          <w:rFonts w:eastAsia="Times New Roman" w:cstheme="minorHAnsi"/>
          <w:color w:val="000000"/>
          <w:sz w:val="24"/>
          <w:szCs w:val="24"/>
          <w:lang w:eastAsia="hr-HR"/>
        </w:rPr>
        <w:t>U</w:t>
      </w:r>
      <w:r w:rsidRPr="008D6CAF">
        <w:rPr>
          <w:rFonts w:eastAsia="Times New Roman" w:cstheme="minorHAnsi"/>
          <w:color w:val="000000"/>
          <w:sz w:val="24"/>
          <w:szCs w:val="24"/>
          <w:lang w:eastAsia="hr-HR"/>
        </w:rPr>
        <w:t>pravitelj groblja ako umrla osoba nije bila korisnik grobnog mjesta niti je imala pravo ukopa u grobno mjesto.</w:t>
      </w:r>
    </w:p>
    <w:p w14:paraId="23782938" w14:textId="77777777" w:rsidR="008D6CAF" w:rsidRPr="00BF7213" w:rsidRDefault="008D6CAF" w:rsidP="00797E0B">
      <w:pPr>
        <w:shd w:val="clear" w:color="auto" w:fill="FFFFFF"/>
        <w:spacing w:after="0" w:line="240" w:lineRule="auto"/>
        <w:jc w:val="both"/>
        <w:rPr>
          <w:rFonts w:eastAsia="Times New Roman" w:cstheme="minorHAnsi"/>
          <w:color w:val="000000"/>
          <w:sz w:val="24"/>
          <w:szCs w:val="24"/>
          <w:lang w:eastAsia="hr-HR"/>
        </w:rPr>
      </w:pPr>
    </w:p>
    <w:p w14:paraId="3EA6CCEC" w14:textId="75D5BE61" w:rsidR="00767EA6" w:rsidRDefault="00767EA6" w:rsidP="00797E0B">
      <w:pPr>
        <w:spacing w:after="0"/>
        <w:jc w:val="both"/>
        <w:rPr>
          <w:rFonts w:cstheme="minorHAnsi"/>
          <w:color w:val="000000" w:themeColor="text1"/>
          <w:sz w:val="24"/>
          <w:szCs w:val="24"/>
        </w:rPr>
      </w:pPr>
      <w:r w:rsidRPr="00BF7213">
        <w:rPr>
          <w:rFonts w:cstheme="minorHAnsi"/>
          <w:sz w:val="24"/>
          <w:szCs w:val="24"/>
        </w:rPr>
        <w:t xml:space="preserve">Groblje služi za ukop osoba koje su na </w:t>
      </w:r>
      <w:r w:rsidRPr="00BF7213">
        <w:rPr>
          <w:rFonts w:cstheme="minorHAnsi"/>
          <w:color w:val="000000" w:themeColor="text1"/>
          <w:sz w:val="24"/>
          <w:szCs w:val="24"/>
        </w:rPr>
        <w:t>području Općine imale prebivalište</w:t>
      </w:r>
      <w:r w:rsidR="00B03EAB">
        <w:rPr>
          <w:rFonts w:cstheme="minorHAnsi"/>
          <w:color w:val="000000" w:themeColor="text1"/>
          <w:sz w:val="24"/>
          <w:szCs w:val="24"/>
        </w:rPr>
        <w:t xml:space="preserve"> ili su rođenjem odnosno porijeklom vezane za područje Općine Štitar. </w:t>
      </w:r>
    </w:p>
    <w:p w14:paraId="24F56513" w14:textId="77777777" w:rsidR="008D6CAF" w:rsidRDefault="008D6CAF" w:rsidP="00797E0B">
      <w:pPr>
        <w:spacing w:after="0"/>
        <w:ind w:firstLine="708"/>
        <w:jc w:val="both"/>
        <w:rPr>
          <w:rFonts w:cstheme="minorHAnsi"/>
          <w:color w:val="000000" w:themeColor="text1"/>
          <w:sz w:val="24"/>
          <w:szCs w:val="24"/>
        </w:rPr>
      </w:pPr>
    </w:p>
    <w:p w14:paraId="19173FAF" w14:textId="1FB4C68E" w:rsidR="008D6CAF" w:rsidRDefault="008D6CAF" w:rsidP="00797E0B">
      <w:pPr>
        <w:spacing w:after="0"/>
        <w:jc w:val="both"/>
        <w:rPr>
          <w:rFonts w:cstheme="minorHAnsi"/>
          <w:color w:val="000000" w:themeColor="text1"/>
          <w:sz w:val="24"/>
          <w:szCs w:val="24"/>
        </w:rPr>
      </w:pPr>
      <w:r w:rsidRPr="008D6CAF">
        <w:rPr>
          <w:rFonts w:cstheme="minorHAnsi"/>
          <w:color w:val="000000" w:themeColor="text1"/>
          <w:sz w:val="24"/>
          <w:szCs w:val="24"/>
        </w:rPr>
        <w:t xml:space="preserve">Iznimno od stavka </w:t>
      </w:r>
      <w:r w:rsidR="00B03EAB">
        <w:rPr>
          <w:rFonts w:cstheme="minorHAnsi"/>
          <w:color w:val="000000" w:themeColor="text1"/>
          <w:sz w:val="24"/>
          <w:szCs w:val="24"/>
        </w:rPr>
        <w:t>4</w:t>
      </w:r>
      <w:r w:rsidRPr="008D6CAF">
        <w:rPr>
          <w:rFonts w:cstheme="minorHAnsi"/>
          <w:color w:val="000000" w:themeColor="text1"/>
          <w:sz w:val="24"/>
          <w:szCs w:val="24"/>
        </w:rPr>
        <w:t xml:space="preserve">. ovoga članka, tijelo umrle osobe može se ukopati i na groblju izvan </w:t>
      </w:r>
      <w:r>
        <w:rPr>
          <w:rFonts w:cstheme="minorHAnsi"/>
          <w:color w:val="000000" w:themeColor="text1"/>
          <w:sz w:val="24"/>
          <w:szCs w:val="24"/>
        </w:rPr>
        <w:t>Općine</w:t>
      </w:r>
      <w:r w:rsidRPr="008D6CAF">
        <w:rPr>
          <w:rFonts w:cstheme="minorHAnsi"/>
          <w:color w:val="000000" w:themeColor="text1"/>
          <w:sz w:val="24"/>
          <w:szCs w:val="24"/>
        </w:rPr>
        <w:t xml:space="preserve"> ako je tako umrla osoba odredila za života ili ako tako odredi njezina obitelj odnosno osobe koje su se za života bile dužne skrbiti o umrloj osobi.</w:t>
      </w:r>
    </w:p>
    <w:p w14:paraId="186D697A" w14:textId="77777777" w:rsidR="00B03EAB" w:rsidRDefault="00B03EAB" w:rsidP="00797E0B">
      <w:pPr>
        <w:spacing w:after="0"/>
        <w:jc w:val="both"/>
        <w:rPr>
          <w:rFonts w:cstheme="minorHAnsi"/>
          <w:color w:val="000000" w:themeColor="text1"/>
          <w:sz w:val="24"/>
          <w:szCs w:val="24"/>
        </w:rPr>
      </w:pPr>
    </w:p>
    <w:p w14:paraId="100866FC" w14:textId="363A0F99" w:rsidR="00767EA6" w:rsidRPr="00613F62" w:rsidRDefault="00B03EAB" w:rsidP="00264D9B">
      <w:pPr>
        <w:spacing w:after="0"/>
        <w:jc w:val="both"/>
        <w:rPr>
          <w:rFonts w:cstheme="minorHAnsi"/>
          <w:color w:val="000000" w:themeColor="text1"/>
          <w:sz w:val="24"/>
          <w:szCs w:val="24"/>
        </w:rPr>
      </w:pPr>
      <w:r>
        <w:rPr>
          <w:rFonts w:cstheme="minorHAnsi"/>
          <w:color w:val="000000" w:themeColor="text1"/>
          <w:sz w:val="24"/>
          <w:szCs w:val="24"/>
        </w:rPr>
        <w:t xml:space="preserve">Na grobljima iz članka 3. ove Odluke može se ukopati i </w:t>
      </w:r>
      <w:r w:rsidR="00264D9B" w:rsidRPr="008D6CAF">
        <w:rPr>
          <w:rFonts w:cstheme="minorHAnsi"/>
          <w:color w:val="000000" w:themeColor="text1"/>
          <w:sz w:val="24"/>
          <w:szCs w:val="24"/>
        </w:rPr>
        <w:t xml:space="preserve">umrla osoba </w:t>
      </w:r>
      <w:r w:rsidR="00264D9B">
        <w:rPr>
          <w:rFonts w:cstheme="minorHAnsi"/>
          <w:color w:val="000000" w:themeColor="text1"/>
          <w:sz w:val="24"/>
          <w:szCs w:val="24"/>
        </w:rPr>
        <w:t xml:space="preserve">koja je tako </w:t>
      </w:r>
      <w:r w:rsidR="00264D9B" w:rsidRPr="008D6CAF">
        <w:rPr>
          <w:rFonts w:cstheme="minorHAnsi"/>
          <w:color w:val="000000" w:themeColor="text1"/>
          <w:sz w:val="24"/>
          <w:szCs w:val="24"/>
        </w:rPr>
        <w:t>odredila za života ili ako tako odredi njezina obitelj odnosno osobe koje su se za života bile dužne skrbiti o umrloj osobi.</w:t>
      </w:r>
    </w:p>
    <w:p w14:paraId="2D639343" w14:textId="27627228" w:rsidR="00A370A5" w:rsidRPr="00BF7213" w:rsidRDefault="00767EA6" w:rsidP="00315AA2">
      <w:pPr>
        <w:shd w:val="clear" w:color="auto" w:fill="FFFFFF"/>
        <w:spacing w:after="0" w:line="240" w:lineRule="auto"/>
        <w:jc w:val="center"/>
        <w:rPr>
          <w:rFonts w:eastAsia="Times New Roman" w:cstheme="minorHAnsi"/>
          <w:b/>
          <w:bCs/>
          <w:color w:val="000000"/>
          <w:sz w:val="24"/>
          <w:szCs w:val="24"/>
          <w:lang w:eastAsia="hr-HR"/>
        </w:rPr>
      </w:pPr>
      <w:r w:rsidRPr="00BF7213">
        <w:rPr>
          <w:rFonts w:eastAsia="Times New Roman" w:cstheme="minorHAnsi"/>
          <w:b/>
          <w:bCs/>
          <w:color w:val="000000"/>
          <w:sz w:val="24"/>
          <w:szCs w:val="24"/>
          <w:lang w:eastAsia="hr-HR"/>
        </w:rPr>
        <w:t xml:space="preserve">Članak </w:t>
      </w:r>
      <w:r w:rsidR="00797E0B">
        <w:rPr>
          <w:rFonts w:eastAsia="Times New Roman" w:cstheme="minorHAnsi"/>
          <w:b/>
          <w:bCs/>
          <w:color w:val="000000"/>
          <w:sz w:val="24"/>
          <w:szCs w:val="24"/>
          <w:lang w:eastAsia="hr-HR"/>
        </w:rPr>
        <w:t>5.</w:t>
      </w:r>
    </w:p>
    <w:p w14:paraId="60153047" w14:textId="77777777" w:rsidR="00A370A5" w:rsidRDefault="00A370A5" w:rsidP="00797E0B">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Upravitelj groblja, na temelju dokumentiranog zahtjeva korisnika, dodjeljuje grobno mjesto na korištenje na neodređeno vrijeme uz naknadu, o čemu donosi rješenje.</w:t>
      </w:r>
    </w:p>
    <w:p w14:paraId="3779D048" w14:textId="77777777" w:rsidR="00B936F2" w:rsidRDefault="00B936F2" w:rsidP="00797E0B">
      <w:pPr>
        <w:shd w:val="clear" w:color="auto" w:fill="FFFFFF"/>
        <w:spacing w:after="0" w:line="240" w:lineRule="auto"/>
        <w:jc w:val="both"/>
        <w:rPr>
          <w:rFonts w:eastAsia="Times New Roman" w:cstheme="minorHAnsi"/>
          <w:color w:val="000000"/>
          <w:sz w:val="24"/>
          <w:szCs w:val="24"/>
          <w:lang w:eastAsia="hr-HR"/>
        </w:rPr>
      </w:pPr>
    </w:p>
    <w:p w14:paraId="27EA03D0" w14:textId="0A602B99" w:rsidR="00A370A5" w:rsidRDefault="00A370A5" w:rsidP="00A370A5">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Rješenje o dodjeli grobnog mjesta na korištenje donosi se kod svake promjene korisnika grobnog mjesta.</w:t>
      </w:r>
    </w:p>
    <w:p w14:paraId="231584F7" w14:textId="77777777" w:rsidR="00B936F2" w:rsidRPr="00BF7213" w:rsidRDefault="00B936F2" w:rsidP="00A370A5">
      <w:pPr>
        <w:shd w:val="clear" w:color="auto" w:fill="FFFFFF"/>
        <w:spacing w:after="0" w:line="240" w:lineRule="auto"/>
        <w:jc w:val="both"/>
        <w:rPr>
          <w:rFonts w:eastAsia="Times New Roman" w:cstheme="minorHAnsi"/>
          <w:color w:val="000000"/>
          <w:sz w:val="24"/>
          <w:szCs w:val="24"/>
          <w:lang w:eastAsia="hr-HR"/>
        </w:rPr>
      </w:pPr>
    </w:p>
    <w:p w14:paraId="57A10B3E" w14:textId="26754F32" w:rsidR="00A370A5" w:rsidRDefault="00A370A5" w:rsidP="00A370A5">
      <w:pPr>
        <w:shd w:val="clear" w:color="auto" w:fill="FFFFFF"/>
        <w:spacing w:after="0" w:line="240" w:lineRule="auto"/>
        <w:jc w:val="both"/>
        <w:rPr>
          <w:rFonts w:eastAsia="Times New Roman" w:cstheme="minorHAnsi"/>
          <w:color w:val="000000" w:themeColor="text1"/>
          <w:sz w:val="24"/>
          <w:szCs w:val="24"/>
          <w:lang w:eastAsia="hr-HR"/>
        </w:rPr>
      </w:pPr>
      <w:r w:rsidRPr="00BF7213">
        <w:rPr>
          <w:rFonts w:eastAsia="Times New Roman" w:cstheme="minorHAnsi"/>
          <w:color w:val="000000"/>
          <w:sz w:val="24"/>
          <w:szCs w:val="24"/>
          <w:lang w:eastAsia="hr-HR"/>
        </w:rPr>
        <w:t xml:space="preserve">Protiv rješenja iz stavka 1. i 2. ovog članka može se izjaviti žalba Jedinstvenom upravnom </w:t>
      </w:r>
      <w:r w:rsidRPr="00BF7213">
        <w:rPr>
          <w:rFonts w:eastAsia="Times New Roman" w:cstheme="minorHAnsi"/>
          <w:color w:val="000000" w:themeColor="text1"/>
          <w:sz w:val="24"/>
          <w:szCs w:val="24"/>
          <w:lang w:eastAsia="hr-HR"/>
        </w:rPr>
        <w:t xml:space="preserve">odjelu Općine </w:t>
      </w:r>
      <w:r w:rsidR="009B6973" w:rsidRPr="00BF7213">
        <w:rPr>
          <w:rFonts w:eastAsia="Times New Roman" w:cstheme="minorHAnsi"/>
          <w:color w:val="000000" w:themeColor="text1"/>
          <w:sz w:val="24"/>
          <w:szCs w:val="24"/>
          <w:lang w:eastAsia="hr-HR"/>
        </w:rPr>
        <w:t>Štitar</w:t>
      </w:r>
      <w:r w:rsidRPr="00BF7213">
        <w:rPr>
          <w:rFonts w:eastAsia="Times New Roman" w:cstheme="minorHAnsi"/>
          <w:color w:val="000000" w:themeColor="text1"/>
          <w:sz w:val="24"/>
          <w:szCs w:val="24"/>
          <w:lang w:eastAsia="hr-HR"/>
        </w:rPr>
        <w:t xml:space="preserve">. </w:t>
      </w:r>
    </w:p>
    <w:p w14:paraId="49EB87CD" w14:textId="77777777" w:rsidR="00B936F2" w:rsidRDefault="00B936F2" w:rsidP="00A370A5">
      <w:pPr>
        <w:shd w:val="clear" w:color="auto" w:fill="FFFFFF"/>
        <w:spacing w:after="0" w:line="240" w:lineRule="auto"/>
        <w:jc w:val="both"/>
        <w:rPr>
          <w:rFonts w:eastAsia="Times New Roman" w:cstheme="minorHAnsi"/>
          <w:color w:val="000000" w:themeColor="text1"/>
          <w:sz w:val="24"/>
          <w:szCs w:val="24"/>
          <w:lang w:eastAsia="hr-HR"/>
        </w:rPr>
      </w:pPr>
    </w:p>
    <w:p w14:paraId="412F35F3" w14:textId="3DD73390" w:rsidR="001A3025" w:rsidRDefault="001A3025" w:rsidP="00A370A5">
      <w:pPr>
        <w:shd w:val="clear" w:color="auto" w:fill="FFFFFF"/>
        <w:spacing w:after="0" w:line="240" w:lineRule="auto"/>
        <w:jc w:val="both"/>
        <w:rPr>
          <w:rFonts w:eastAsia="Times New Roman" w:cstheme="minorHAnsi"/>
          <w:color w:val="000000" w:themeColor="text1"/>
          <w:sz w:val="24"/>
          <w:szCs w:val="24"/>
          <w:lang w:eastAsia="hr-HR"/>
        </w:rPr>
      </w:pPr>
      <w:r>
        <w:rPr>
          <w:rFonts w:eastAsia="Times New Roman" w:cstheme="minorHAnsi"/>
          <w:color w:val="000000" w:themeColor="text1"/>
          <w:sz w:val="24"/>
          <w:szCs w:val="24"/>
          <w:lang w:eastAsia="hr-HR"/>
        </w:rPr>
        <w:t>Korisnik grobnog mjesta stječe pravo korištenja grobnog mjesta pravomoćnošću rješenja o do</w:t>
      </w:r>
      <w:r w:rsidR="00BD2DFF">
        <w:rPr>
          <w:rFonts w:eastAsia="Times New Roman" w:cstheme="minorHAnsi"/>
          <w:color w:val="000000" w:themeColor="text1"/>
          <w:sz w:val="24"/>
          <w:szCs w:val="24"/>
          <w:lang w:eastAsia="hr-HR"/>
        </w:rPr>
        <w:t>d</w:t>
      </w:r>
      <w:r>
        <w:rPr>
          <w:rFonts w:eastAsia="Times New Roman" w:cstheme="minorHAnsi"/>
          <w:color w:val="000000" w:themeColor="text1"/>
          <w:sz w:val="24"/>
          <w:szCs w:val="24"/>
          <w:lang w:eastAsia="hr-HR"/>
        </w:rPr>
        <w:t xml:space="preserve">jeli grobnog </w:t>
      </w:r>
      <w:r w:rsidR="00797E0B">
        <w:rPr>
          <w:rFonts w:eastAsia="Times New Roman" w:cstheme="minorHAnsi"/>
          <w:color w:val="000000" w:themeColor="text1"/>
          <w:sz w:val="24"/>
          <w:szCs w:val="24"/>
          <w:lang w:eastAsia="hr-HR"/>
        </w:rPr>
        <w:t>mjesta</w:t>
      </w:r>
      <w:r>
        <w:rPr>
          <w:rFonts w:eastAsia="Times New Roman" w:cstheme="minorHAnsi"/>
          <w:color w:val="000000" w:themeColor="text1"/>
          <w:sz w:val="24"/>
          <w:szCs w:val="24"/>
          <w:lang w:eastAsia="hr-HR"/>
        </w:rPr>
        <w:t xml:space="preserve"> na korištenje i plaćanjem naknade za dodjelu </w:t>
      </w:r>
      <w:r w:rsidR="00797E0B">
        <w:rPr>
          <w:rFonts w:eastAsia="Times New Roman" w:cstheme="minorHAnsi"/>
          <w:color w:val="000000" w:themeColor="text1"/>
          <w:sz w:val="24"/>
          <w:szCs w:val="24"/>
          <w:lang w:eastAsia="hr-HR"/>
        </w:rPr>
        <w:t>grobnog</w:t>
      </w:r>
      <w:r>
        <w:rPr>
          <w:rFonts w:eastAsia="Times New Roman" w:cstheme="minorHAnsi"/>
          <w:color w:val="000000" w:themeColor="text1"/>
          <w:sz w:val="24"/>
          <w:szCs w:val="24"/>
          <w:lang w:eastAsia="hr-HR"/>
        </w:rPr>
        <w:t xml:space="preserve"> </w:t>
      </w:r>
      <w:r w:rsidR="00797E0B">
        <w:rPr>
          <w:rFonts w:eastAsia="Times New Roman" w:cstheme="minorHAnsi"/>
          <w:color w:val="000000" w:themeColor="text1"/>
          <w:sz w:val="24"/>
          <w:szCs w:val="24"/>
          <w:lang w:eastAsia="hr-HR"/>
        </w:rPr>
        <w:t>mjesta</w:t>
      </w:r>
      <w:r>
        <w:rPr>
          <w:rFonts w:eastAsia="Times New Roman" w:cstheme="minorHAnsi"/>
          <w:color w:val="000000" w:themeColor="text1"/>
          <w:sz w:val="24"/>
          <w:szCs w:val="24"/>
          <w:lang w:eastAsia="hr-HR"/>
        </w:rPr>
        <w:t xml:space="preserve">. </w:t>
      </w:r>
    </w:p>
    <w:p w14:paraId="18DA4499" w14:textId="77777777" w:rsidR="00B936F2" w:rsidRDefault="00B936F2" w:rsidP="00A370A5">
      <w:pPr>
        <w:shd w:val="clear" w:color="auto" w:fill="FFFFFF"/>
        <w:spacing w:after="0" w:line="240" w:lineRule="auto"/>
        <w:jc w:val="both"/>
        <w:rPr>
          <w:rFonts w:eastAsia="Times New Roman" w:cstheme="minorHAnsi"/>
          <w:color w:val="000000" w:themeColor="text1"/>
          <w:sz w:val="24"/>
          <w:szCs w:val="24"/>
          <w:lang w:eastAsia="hr-HR"/>
        </w:rPr>
      </w:pPr>
    </w:p>
    <w:p w14:paraId="5DCDBFE2" w14:textId="6C753759" w:rsidR="00B936F2" w:rsidRPr="00613F62" w:rsidRDefault="001A3025" w:rsidP="00613F62">
      <w:pPr>
        <w:shd w:val="clear" w:color="auto" w:fill="FFFFFF"/>
        <w:spacing w:after="0" w:line="240" w:lineRule="auto"/>
        <w:jc w:val="both"/>
        <w:rPr>
          <w:rFonts w:eastAsia="Times New Roman" w:cstheme="minorHAnsi"/>
          <w:color w:val="000000"/>
          <w:sz w:val="24"/>
          <w:szCs w:val="24"/>
          <w:lang w:eastAsia="hr-HR"/>
        </w:rPr>
      </w:pPr>
      <w:r>
        <w:rPr>
          <w:rFonts w:eastAsia="Times New Roman" w:cstheme="minorHAnsi"/>
          <w:color w:val="000000" w:themeColor="text1"/>
          <w:sz w:val="24"/>
          <w:szCs w:val="24"/>
          <w:lang w:eastAsia="hr-HR"/>
        </w:rPr>
        <w:t xml:space="preserve">Naknada za dodjelu grobnog mjesta na korištenje i godišnja grobna naknada plaćaju se Upravitelju groblja. </w:t>
      </w:r>
    </w:p>
    <w:p w14:paraId="6558A8FE" w14:textId="2101D179" w:rsidR="001A3025" w:rsidRPr="001A3025" w:rsidRDefault="001A3025" w:rsidP="00B936F2">
      <w:pPr>
        <w:shd w:val="clear" w:color="auto" w:fill="FFFFFF"/>
        <w:spacing w:after="0" w:line="240" w:lineRule="auto"/>
        <w:jc w:val="center"/>
        <w:rPr>
          <w:rFonts w:eastAsia="Times New Roman" w:cstheme="minorHAnsi"/>
          <w:b/>
          <w:bCs/>
          <w:color w:val="000000"/>
          <w:sz w:val="24"/>
          <w:szCs w:val="24"/>
          <w:lang w:eastAsia="hr-HR"/>
        </w:rPr>
      </w:pPr>
      <w:r w:rsidRPr="001A3025">
        <w:rPr>
          <w:rFonts w:eastAsia="Times New Roman" w:cstheme="minorHAnsi"/>
          <w:b/>
          <w:bCs/>
          <w:color w:val="000000"/>
          <w:sz w:val="24"/>
          <w:szCs w:val="24"/>
          <w:lang w:eastAsia="hr-HR"/>
        </w:rPr>
        <w:t>Članak</w:t>
      </w:r>
      <w:r w:rsidR="00B936F2">
        <w:rPr>
          <w:rFonts w:eastAsia="Times New Roman" w:cstheme="minorHAnsi"/>
          <w:b/>
          <w:bCs/>
          <w:color w:val="000000"/>
          <w:sz w:val="24"/>
          <w:szCs w:val="24"/>
          <w:lang w:eastAsia="hr-HR"/>
        </w:rPr>
        <w:t xml:space="preserve"> 6.</w:t>
      </w:r>
    </w:p>
    <w:p w14:paraId="3A4D4CC0" w14:textId="77777777" w:rsidR="001A3025" w:rsidRPr="00BF7213" w:rsidRDefault="001A3025" w:rsidP="00B936F2">
      <w:pPr>
        <w:spacing w:after="0"/>
        <w:jc w:val="both"/>
        <w:rPr>
          <w:rFonts w:cstheme="minorHAnsi"/>
          <w:sz w:val="24"/>
          <w:szCs w:val="24"/>
        </w:rPr>
      </w:pPr>
      <w:r w:rsidRPr="00BF7213">
        <w:rPr>
          <w:rFonts w:cstheme="minorHAnsi"/>
          <w:sz w:val="24"/>
          <w:szCs w:val="24"/>
        </w:rPr>
        <w:t>Pravo ukopa u dodijeljeno grobno mjesto uz korisnika groba imaju i članovi njegove obitelji.</w:t>
      </w:r>
    </w:p>
    <w:p w14:paraId="42862C01" w14:textId="77777777" w:rsidR="001A3025" w:rsidRDefault="001A3025" w:rsidP="00B936F2">
      <w:pPr>
        <w:spacing w:after="0"/>
        <w:jc w:val="both"/>
        <w:rPr>
          <w:rFonts w:cstheme="minorHAnsi"/>
          <w:sz w:val="24"/>
          <w:szCs w:val="24"/>
        </w:rPr>
      </w:pPr>
      <w:r w:rsidRPr="00BF7213">
        <w:rPr>
          <w:rFonts w:cstheme="minorHAnsi"/>
          <w:sz w:val="24"/>
          <w:szCs w:val="24"/>
        </w:rPr>
        <w:t>Korisnik groba može odrediti i druge osobe koje imaju pravo ukopa u grobno mjesto ili ovlastiti druge osobe da to umjesto njega učine.</w:t>
      </w:r>
    </w:p>
    <w:p w14:paraId="0A8E19ED" w14:textId="77777777" w:rsidR="00B936F2" w:rsidRDefault="00B936F2" w:rsidP="00B936F2">
      <w:pPr>
        <w:spacing w:after="0"/>
        <w:jc w:val="both"/>
        <w:rPr>
          <w:rFonts w:cstheme="minorHAnsi"/>
          <w:sz w:val="24"/>
          <w:szCs w:val="24"/>
        </w:rPr>
      </w:pPr>
    </w:p>
    <w:p w14:paraId="3052FC6E" w14:textId="707318DF" w:rsidR="001A3025" w:rsidRDefault="001A3025" w:rsidP="00B936F2">
      <w:pPr>
        <w:spacing w:after="0"/>
        <w:jc w:val="both"/>
        <w:rPr>
          <w:rFonts w:cstheme="minorHAnsi"/>
          <w:sz w:val="24"/>
          <w:szCs w:val="24"/>
        </w:rPr>
      </w:pPr>
      <w:r w:rsidRPr="00BF7213">
        <w:rPr>
          <w:rFonts w:cstheme="minorHAnsi"/>
          <w:sz w:val="24"/>
          <w:szCs w:val="24"/>
        </w:rPr>
        <w:lastRenderedPageBreak/>
        <w:t>Za ukop u grobno mjesto osobe koja nije član obitelji korisnika, potrebna je prethodna pisana suglasnost korisnika, a u slučaju sukorisništva grobnog mjesta, suglasnost svih korisnika.</w:t>
      </w:r>
    </w:p>
    <w:p w14:paraId="664E2E1F" w14:textId="77777777" w:rsidR="00B936F2" w:rsidRDefault="00B936F2" w:rsidP="00B936F2">
      <w:pPr>
        <w:spacing w:after="0"/>
        <w:jc w:val="both"/>
        <w:rPr>
          <w:rFonts w:cstheme="minorHAnsi"/>
          <w:sz w:val="24"/>
          <w:szCs w:val="24"/>
        </w:rPr>
      </w:pPr>
    </w:p>
    <w:p w14:paraId="56AA9438" w14:textId="6904FD76" w:rsidR="00681BA9" w:rsidRPr="00681BA9" w:rsidRDefault="001A3025" w:rsidP="00681BA9">
      <w:pPr>
        <w:jc w:val="both"/>
        <w:rPr>
          <w:rFonts w:cstheme="minorHAnsi"/>
          <w:sz w:val="24"/>
          <w:szCs w:val="24"/>
        </w:rPr>
      </w:pPr>
      <w:r w:rsidRPr="00BF7213">
        <w:rPr>
          <w:rFonts w:cstheme="minorHAnsi"/>
          <w:sz w:val="24"/>
          <w:szCs w:val="24"/>
        </w:rPr>
        <w:t xml:space="preserve">Suglasnost iz stavka 3. ovog članka daje se osobno na zapisnik Upravitelju groblja ili se dostavlja Upravitelju groblja pisanim putem. </w:t>
      </w:r>
    </w:p>
    <w:p w14:paraId="17EDA8C2" w14:textId="388E9A2B" w:rsidR="001A3025" w:rsidRPr="00BD2DFF" w:rsidRDefault="001A3025" w:rsidP="00681BA9">
      <w:pPr>
        <w:shd w:val="clear" w:color="auto" w:fill="FFFFFF"/>
        <w:spacing w:after="0"/>
        <w:jc w:val="center"/>
        <w:rPr>
          <w:rFonts w:eastAsia="Times New Roman" w:cs="Calibri"/>
          <w:b/>
          <w:bCs/>
          <w:sz w:val="24"/>
          <w:szCs w:val="24"/>
          <w:lang w:val="nb-NO" w:eastAsia="hr-HR"/>
        </w:rPr>
      </w:pPr>
      <w:r w:rsidRPr="00BD2DFF">
        <w:rPr>
          <w:rFonts w:eastAsia="Times New Roman" w:cs="Calibri"/>
          <w:b/>
          <w:bCs/>
          <w:sz w:val="24"/>
          <w:szCs w:val="24"/>
          <w:lang w:val="nb-NO" w:eastAsia="hr-HR"/>
        </w:rPr>
        <w:t xml:space="preserve">Članak </w:t>
      </w:r>
      <w:r w:rsidR="00BD2DFF" w:rsidRPr="00BD2DFF">
        <w:rPr>
          <w:rFonts w:eastAsia="Times New Roman" w:cs="Calibri"/>
          <w:b/>
          <w:bCs/>
          <w:sz w:val="24"/>
          <w:szCs w:val="24"/>
          <w:lang w:val="nb-NO" w:eastAsia="hr-HR"/>
        </w:rPr>
        <w:t>7</w:t>
      </w:r>
      <w:r w:rsidRPr="00BD2DFF">
        <w:rPr>
          <w:rFonts w:eastAsia="Times New Roman" w:cs="Calibri"/>
          <w:b/>
          <w:bCs/>
          <w:sz w:val="24"/>
          <w:szCs w:val="24"/>
          <w:lang w:val="nb-NO" w:eastAsia="hr-HR"/>
        </w:rPr>
        <w:t>.</w:t>
      </w:r>
    </w:p>
    <w:p w14:paraId="136FD57C" w14:textId="45FC0566" w:rsidR="001A3025" w:rsidRPr="00BD2DFF" w:rsidRDefault="001A3025" w:rsidP="00681BA9">
      <w:pPr>
        <w:shd w:val="clear" w:color="auto" w:fill="FFFFFF"/>
        <w:spacing w:after="0"/>
        <w:jc w:val="both"/>
        <w:rPr>
          <w:rFonts w:eastAsia="Times New Roman" w:cs="Calibri"/>
          <w:sz w:val="24"/>
          <w:szCs w:val="24"/>
          <w:lang w:eastAsia="hr-HR"/>
        </w:rPr>
      </w:pPr>
      <w:r w:rsidRPr="00BD2DFF">
        <w:rPr>
          <w:rFonts w:eastAsia="Times New Roman" w:cs="Calibri"/>
          <w:sz w:val="24"/>
          <w:szCs w:val="24"/>
          <w:lang w:eastAsia="hr-HR"/>
        </w:rPr>
        <w:t>U slučaju smrti korisnika grobnog mjesta njegovi nasljednici u ostavinskom postupku prijavljuju pravo korištenja.</w:t>
      </w:r>
    </w:p>
    <w:p w14:paraId="445DBE51" w14:textId="2F8F5DEA" w:rsidR="001A3025" w:rsidRPr="00BD2DFF" w:rsidRDefault="001A3025" w:rsidP="00681BA9">
      <w:pPr>
        <w:shd w:val="clear" w:color="auto" w:fill="FFFFFF"/>
        <w:spacing w:after="0"/>
        <w:jc w:val="both"/>
        <w:rPr>
          <w:rFonts w:eastAsia="Times New Roman" w:cs="Calibri"/>
          <w:sz w:val="24"/>
          <w:szCs w:val="24"/>
          <w:lang w:eastAsia="hr-HR"/>
        </w:rPr>
      </w:pPr>
      <w:r w:rsidRPr="00BD2DFF">
        <w:rPr>
          <w:rFonts w:eastAsia="Times New Roman" w:cs="Calibri"/>
          <w:sz w:val="24"/>
          <w:szCs w:val="24"/>
          <w:lang w:eastAsia="hr-HR"/>
        </w:rPr>
        <w:t xml:space="preserve">Nasljednici u ostavinskom postupku prilažu  potvrdu o pravu korištenja grobnog mjesta koju na njihov zahtjev izdaje </w:t>
      </w:r>
      <w:r w:rsidR="00BD2DFF">
        <w:rPr>
          <w:rFonts w:eastAsia="Times New Roman" w:cs="Calibri"/>
          <w:sz w:val="24"/>
          <w:szCs w:val="24"/>
          <w:lang w:eastAsia="hr-HR"/>
        </w:rPr>
        <w:t>U</w:t>
      </w:r>
      <w:r w:rsidRPr="00BD2DFF">
        <w:rPr>
          <w:rFonts w:eastAsia="Times New Roman" w:cs="Calibri"/>
          <w:sz w:val="24"/>
          <w:szCs w:val="24"/>
          <w:lang w:eastAsia="hr-HR"/>
        </w:rPr>
        <w:t xml:space="preserve">pravitelj  groblja. </w:t>
      </w:r>
    </w:p>
    <w:p w14:paraId="6D516D85" w14:textId="3F610CEB" w:rsidR="00681BA9" w:rsidRDefault="001A3025" w:rsidP="00681BA9">
      <w:pPr>
        <w:spacing w:after="0"/>
        <w:jc w:val="both"/>
        <w:rPr>
          <w:rFonts w:eastAsia="Times New Roman" w:cs="Calibri"/>
          <w:sz w:val="24"/>
          <w:szCs w:val="24"/>
          <w:lang w:eastAsia="hr-HR"/>
        </w:rPr>
      </w:pPr>
      <w:r w:rsidRPr="00BD2DFF">
        <w:rPr>
          <w:rFonts w:eastAsia="Times New Roman" w:cs="Calibri"/>
          <w:sz w:val="24"/>
          <w:szCs w:val="24"/>
          <w:lang w:eastAsia="hr-HR"/>
        </w:rPr>
        <w:t>Potvrda sadrži podatke o korisniku i grobnom mjestu.</w:t>
      </w:r>
    </w:p>
    <w:p w14:paraId="7B7B7E26" w14:textId="77777777" w:rsidR="00681BA9" w:rsidRPr="00681BA9" w:rsidRDefault="00681BA9" w:rsidP="00681BA9">
      <w:pPr>
        <w:spacing w:after="0"/>
        <w:jc w:val="both"/>
        <w:rPr>
          <w:rFonts w:eastAsia="Times New Roman" w:cs="Calibri"/>
          <w:sz w:val="24"/>
          <w:szCs w:val="24"/>
          <w:lang w:eastAsia="hr-HR"/>
        </w:rPr>
      </w:pPr>
    </w:p>
    <w:p w14:paraId="1BF6DF0D" w14:textId="1F2BC5D6" w:rsidR="001A3025" w:rsidRPr="00BD2DFF" w:rsidRDefault="001A3025" w:rsidP="00681BA9">
      <w:pPr>
        <w:shd w:val="clear" w:color="auto" w:fill="FFFFFF"/>
        <w:spacing w:after="0"/>
        <w:jc w:val="center"/>
        <w:rPr>
          <w:rFonts w:eastAsia="Times New Roman" w:cs="Calibri"/>
          <w:b/>
          <w:bCs/>
          <w:sz w:val="24"/>
          <w:szCs w:val="24"/>
          <w:lang w:eastAsia="hr-HR"/>
        </w:rPr>
      </w:pPr>
      <w:r w:rsidRPr="00BD2DFF">
        <w:rPr>
          <w:rFonts w:eastAsia="Times New Roman" w:cs="Calibri"/>
          <w:b/>
          <w:bCs/>
          <w:sz w:val="24"/>
          <w:szCs w:val="24"/>
          <w:lang w:eastAsia="hr-HR"/>
        </w:rPr>
        <w:t xml:space="preserve">Članak </w:t>
      </w:r>
      <w:r w:rsidR="00BD2DFF" w:rsidRPr="00BD2DFF">
        <w:rPr>
          <w:rFonts w:eastAsia="Times New Roman" w:cs="Calibri"/>
          <w:b/>
          <w:bCs/>
          <w:sz w:val="24"/>
          <w:szCs w:val="24"/>
          <w:lang w:eastAsia="hr-HR"/>
        </w:rPr>
        <w:t>8</w:t>
      </w:r>
      <w:r w:rsidRPr="00BD2DFF">
        <w:rPr>
          <w:rFonts w:eastAsia="Times New Roman" w:cs="Calibri"/>
          <w:b/>
          <w:bCs/>
          <w:sz w:val="24"/>
          <w:szCs w:val="24"/>
          <w:lang w:eastAsia="hr-HR"/>
        </w:rPr>
        <w:t>.</w:t>
      </w:r>
    </w:p>
    <w:p w14:paraId="68D7AC7E" w14:textId="6444EE42" w:rsidR="001A3025" w:rsidRPr="00BD2DFF" w:rsidRDefault="001A3025" w:rsidP="00681BA9">
      <w:pPr>
        <w:spacing w:after="0"/>
        <w:jc w:val="both"/>
        <w:rPr>
          <w:rFonts w:eastAsia="Calibri" w:cs="Calibri"/>
          <w:color w:val="000000"/>
          <w:sz w:val="24"/>
          <w:szCs w:val="24"/>
          <w:shd w:val="clear" w:color="auto" w:fill="FFFFFF"/>
        </w:rPr>
      </w:pPr>
      <w:r w:rsidRPr="00BD2DFF">
        <w:rPr>
          <w:rFonts w:eastAsia="Calibri" w:cs="Calibri"/>
          <w:color w:val="000000"/>
          <w:sz w:val="24"/>
          <w:szCs w:val="24"/>
          <w:shd w:val="clear" w:color="auto" w:fill="FFFFFF"/>
        </w:rPr>
        <w:t>Nakon što je pravo korištenja grobnog mjesta prestalo na način propisan zakonom koji propisuje korištenje groblja, posmrtni ostaci iz praznog grobnog mjesta premještaju se u zajedničku grobnicu, a prazno grobno mjesto se dodjeljuje novom korisniku.</w:t>
      </w:r>
    </w:p>
    <w:p w14:paraId="62A348B5" w14:textId="77777777" w:rsidR="00681BA9" w:rsidRDefault="00681BA9" w:rsidP="00681BA9">
      <w:pPr>
        <w:shd w:val="clear" w:color="auto" w:fill="FFFFFF"/>
        <w:spacing w:after="0"/>
        <w:jc w:val="both"/>
        <w:rPr>
          <w:rFonts w:cs="Calibri"/>
          <w:color w:val="000000"/>
          <w:sz w:val="24"/>
          <w:szCs w:val="24"/>
        </w:rPr>
      </w:pPr>
    </w:p>
    <w:p w14:paraId="35015583" w14:textId="5AB4BC29" w:rsidR="001A3025" w:rsidRPr="00BD2DFF" w:rsidRDefault="001A3025" w:rsidP="00681BA9">
      <w:pPr>
        <w:shd w:val="clear" w:color="auto" w:fill="FFFFFF"/>
        <w:spacing w:after="0"/>
        <w:jc w:val="both"/>
        <w:rPr>
          <w:rFonts w:cs="Calibri"/>
          <w:color w:val="000000"/>
          <w:sz w:val="24"/>
          <w:szCs w:val="24"/>
        </w:rPr>
      </w:pPr>
      <w:r w:rsidRPr="00BD2DFF">
        <w:rPr>
          <w:rFonts w:cs="Calibri"/>
          <w:color w:val="000000"/>
          <w:sz w:val="24"/>
          <w:szCs w:val="24"/>
        </w:rPr>
        <w:t xml:space="preserve">Prazna grobna mjesta dodjeljuju se na korištenje u upravnom postupku koji se pokreće po službenoj dužnosti.  </w:t>
      </w:r>
    </w:p>
    <w:p w14:paraId="230DDB70" w14:textId="77777777" w:rsidR="00681BA9" w:rsidRDefault="00681BA9" w:rsidP="00681BA9">
      <w:pPr>
        <w:shd w:val="clear" w:color="auto" w:fill="FFFFFF"/>
        <w:spacing w:after="0"/>
        <w:jc w:val="both"/>
        <w:rPr>
          <w:rFonts w:cs="Calibri"/>
          <w:color w:val="000000"/>
          <w:sz w:val="24"/>
          <w:szCs w:val="24"/>
        </w:rPr>
      </w:pPr>
    </w:p>
    <w:p w14:paraId="7D3F3F37" w14:textId="67D93835" w:rsidR="00681BA9" w:rsidRDefault="00BD2DFF" w:rsidP="00613F62">
      <w:pPr>
        <w:shd w:val="clear" w:color="auto" w:fill="FFFFFF"/>
        <w:spacing w:after="0"/>
        <w:jc w:val="both"/>
        <w:rPr>
          <w:rFonts w:cs="Calibri"/>
          <w:color w:val="000000"/>
          <w:sz w:val="24"/>
          <w:szCs w:val="24"/>
          <w:shd w:val="clear" w:color="auto" w:fill="FFFFFF"/>
        </w:rPr>
      </w:pPr>
      <w:r>
        <w:rPr>
          <w:rFonts w:cs="Calibri"/>
          <w:color w:val="000000"/>
          <w:sz w:val="24"/>
          <w:szCs w:val="24"/>
        </w:rPr>
        <w:t>I</w:t>
      </w:r>
      <w:r w:rsidR="001A3025" w:rsidRPr="00BD2DFF">
        <w:rPr>
          <w:rFonts w:cs="Calibri"/>
          <w:color w:val="000000"/>
          <w:sz w:val="24"/>
          <w:szCs w:val="24"/>
        </w:rPr>
        <w:t xml:space="preserve">znimno, prazna grobna mjesta na kojima su postavljeni </w:t>
      </w:r>
      <w:r w:rsidR="001A3025" w:rsidRPr="00BD2DFF">
        <w:rPr>
          <w:rFonts w:cs="Calibri"/>
          <w:color w:val="000000"/>
          <w:sz w:val="24"/>
          <w:szCs w:val="24"/>
          <w:shd w:val="clear" w:color="auto" w:fill="FFFFFF"/>
        </w:rPr>
        <w:t>oprema i uređaji grobnog mjesta, odnosno grobna mjesta koja su izgrađena kao grobnice, dodjeljuju se u postupku pokrenutom javnom objavom.</w:t>
      </w:r>
    </w:p>
    <w:p w14:paraId="39E9C744" w14:textId="77777777" w:rsidR="00613F62" w:rsidRPr="00613F62" w:rsidRDefault="00613F62" w:rsidP="00613F62">
      <w:pPr>
        <w:shd w:val="clear" w:color="auto" w:fill="FFFFFF"/>
        <w:spacing w:after="0"/>
        <w:jc w:val="both"/>
        <w:rPr>
          <w:rFonts w:cs="Calibri"/>
          <w:color w:val="000000"/>
          <w:sz w:val="24"/>
          <w:szCs w:val="24"/>
          <w:shd w:val="clear" w:color="auto" w:fill="FFFFFF"/>
        </w:rPr>
      </w:pPr>
    </w:p>
    <w:p w14:paraId="58537BA0" w14:textId="65A81BCC" w:rsidR="001A3025" w:rsidRPr="00102D2B" w:rsidRDefault="001A3025" w:rsidP="00102D2B">
      <w:pPr>
        <w:shd w:val="clear" w:color="auto" w:fill="FFFFFF"/>
        <w:jc w:val="center"/>
        <w:rPr>
          <w:rFonts w:cs="Calibri"/>
          <w:b/>
          <w:bCs/>
          <w:color w:val="231F20"/>
          <w:sz w:val="24"/>
          <w:szCs w:val="24"/>
          <w:shd w:val="clear" w:color="auto" w:fill="FFFFFF"/>
          <w:lang w:val="nb-NO"/>
        </w:rPr>
      </w:pPr>
      <w:r w:rsidRPr="00102D2B">
        <w:rPr>
          <w:rFonts w:cs="Calibri"/>
          <w:b/>
          <w:bCs/>
          <w:color w:val="231F20"/>
          <w:sz w:val="24"/>
          <w:szCs w:val="24"/>
          <w:shd w:val="clear" w:color="auto" w:fill="FFFFFF"/>
          <w:lang w:val="nb-NO"/>
        </w:rPr>
        <w:t>III. ISKOPAVANJE I PREMJEŠTAJ POSMRTNIH OSTATAKA</w:t>
      </w:r>
    </w:p>
    <w:p w14:paraId="30BA7E55" w14:textId="4B8CE8A9" w:rsidR="001A3025" w:rsidRPr="00102D2B" w:rsidRDefault="001A3025" w:rsidP="00681BA9">
      <w:pPr>
        <w:shd w:val="clear" w:color="auto" w:fill="FFFFFF"/>
        <w:spacing w:after="0"/>
        <w:jc w:val="center"/>
        <w:rPr>
          <w:rFonts w:eastAsia="Times New Roman" w:cs="Calibri"/>
          <w:b/>
          <w:bCs/>
          <w:color w:val="000000"/>
          <w:sz w:val="24"/>
          <w:szCs w:val="24"/>
          <w:lang w:val="nb-NO" w:eastAsia="hr-HR"/>
        </w:rPr>
      </w:pPr>
      <w:r w:rsidRPr="00102D2B">
        <w:rPr>
          <w:rFonts w:eastAsia="Times New Roman" w:cs="Calibri"/>
          <w:b/>
          <w:bCs/>
          <w:color w:val="000000"/>
          <w:sz w:val="24"/>
          <w:szCs w:val="24"/>
          <w:lang w:val="nb-NO" w:eastAsia="hr-HR"/>
        </w:rPr>
        <w:t xml:space="preserve">Članak </w:t>
      </w:r>
      <w:r w:rsidR="00102D2B" w:rsidRPr="00102D2B">
        <w:rPr>
          <w:rFonts w:eastAsia="Times New Roman" w:cs="Calibri"/>
          <w:b/>
          <w:bCs/>
          <w:color w:val="000000"/>
          <w:sz w:val="24"/>
          <w:szCs w:val="24"/>
          <w:lang w:val="nb-NO" w:eastAsia="hr-HR"/>
        </w:rPr>
        <w:t>9</w:t>
      </w:r>
      <w:r w:rsidRPr="00102D2B">
        <w:rPr>
          <w:rFonts w:eastAsia="Times New Roman" w:cs="Calibri"/>
          <w:b/>
          <w:bCs/>
          <w:color w:val="000000"/>
          <w:sz w:val="24"/>
          <w:szCs w:val="24"/>
          <w:lang w:val="nb-NO" w:eastAsia="hr-HR"/>
        </w:rPr>
        <w:t>.</w:t>
      </w:r>
    </w:p>
    <w:p w14:paraId="7D8D555F" w14:textId="77C679F3" w:rsidR="001A3025" w:rsidRPr="00102D2B" w:rsidRDefault="001A3025" w:rsidP="00681BA9">
      <w:pPr>
        <w:spacing w:after="0"/>
        <w:jc w:val="both"/>
        <w:rPr>
          <w:rFonts w:eastAsia="Calibri" w:cs="Calibri"/>
          <w:sz w:val="24"/>
          <w:szCs w:val="24"/>
        </w:rPr>
      </w:pPr>
      <w:r w:rsidRPr="00102D2B">
        <w:rPr>
          <w:rFonts w:eastAsia="Calibri" w:cs="Calibri"/>
          <w:sz w:val="24"/>
          <w:szCs w:val="24"/>
          <w:lang w:eastAsia="hr-HR"/>
        </w:rPr>
        <w:t>Upravitelj groblja odobrit će iskopavanje pokojnika iz groba i premještaj posmrtnih ostataka  u drugo grobno mjesto nakon proteka 10 godina od posljednjeg ukopa u grob pod uvjetima propisanim zakonom.</w:t>
      </w:r>
      <w:r w:rsidRPr="00102D2B">
        <w:rPr>
          <w:rFonts w:eastAsia="Calibri" w:cs="Calibri"/>
          <w:sz w:val="24"/>
          <w:szCs w:val="24"/>
        </w:rPr>
        <w:t xml:space="preserve"> </w:t>
      </w:r>
    </w:p>
    <w:p w14:paraId="018F6B51" w14:textId="77777777" w:rsidR="00681BA9" w:rsidRDefault="00681BA9" w:rsidP="00681BA9">
      <w:pPr>
        <w:spacing w:after="0"/>
        <w:jc w:val="both"/>
        <w:rPr>
          <w:rFonts w:eastAsia="Calibri" w:cs="Calibri"/>
          <w:sz w:val="24"/>
          <w:szCs w:val="24"/>
          <w:shd w:val="clear" w:color="auto" w:fill="FFFFFF"/>
        </w:rPr>
      </w:pPr>
    </w:p>
    <w:p w14:paraId="32111D31" w14:textId="3D3A5303" w:rsidR="001A3025" w:rsidRPr="00102D2B" w:rsidRDefault="001A3025" w:rsidP="00681BA9">
      <w:pPr>
        <w:spacing w:after="0"/>
        <w:jc w:val="both"/>
        <w:rPr>
          <w:rFonts w:eastAsia="Calibri" w:cs="Calibri"/>
          <w:sz w:val="24"/>
          <w:szCs w:val="24"/>
        </w:rPr>
      </w:pPr>
      <w:r w:rsidRPr="00102D2B">
        <w:rPr>
          <w:rFonts w:eastAsia="Calibri" w:cs="Calibri"/>
          <w:sz w:val="24"/>
          <w:szCs w:val="24"/>
          <w:shd w:val="clear" w:color="auto" w:fill="FFFFFF"/>
        </w:rPr>
        <w:t>Ograničenje iz stavka 1. ovog članka ne odnosi se na urne ili pokojnike koji su ukopani u kovinskom lijesu u grobnici.</w:t>
      </w:r>
    </w:p>
    <w:p w14:paraId="12FDB752" w14:textId="77777777" w:rsidR="00681BA9" w:rsidRDefault="00681BA9" w:rsidP="00681BA9">
      <w:pPr>
        <w:spacing w:after="0"/>
        <w:jc w:val="both"/>
        <w:rPr>
          <w:rFonts w:eastAsia="Calibri" w:cs="Calibri"/>
          <w:sz w:val="24"/>
          <w:szCs w:val="24"/>
        </w:rPr>
      </w:pPr>
    </w:p>
    <w:p w14:paraId="2EEB77CC" w14:textId="1A5FA860" w:rsidR="00B03EAB" w:rsidRPr="00B03EAB" w:rsidRDefault="001A3025" w:rsidP="00B03EAB">
      <w:pPr>
        <w:spacing w:after="0"/>
        <w:jc w:val="both"/>
        <w:rPr>
          <w:rFonts w:eastAsia="Calibri" w:cs="Calibri"/>
          <w:sz w:val="24"/>
          <w:szCs w:val="24"/>
        </w:rPr>
      </w:pPr>
      <w:r w:rsidRPr="00102D2B">
        <w:rPr>
          <w:rFonts w:eastAsia="Calibri" w:cs="Calibri"/>
          <w:sz w:val="24"/>
          <w:szCs w:val="24"/>
        </w:rPr>
        <w:t xml:space="preserve">Upravitelj groblja odobrit će premještaj urne iz jednog u drugo grobno mjesto bez obzira na vrijeme ukopa. </w:t>
      </w:r>
    </w:p>
    <w:p w14:paraId="2A7896C2" w14:textId="1932029A" w:rsidR="001A3025" w:rsidRPr="00681BA9" w:rsidRDefault="001A3025" w:rsidP="00681BA9">
      <w:pPr>
        <w:spacing w:after="0"/>
        <w:jc w:val="center"/>
        <w:rPr>
          <w:rFonts w:eastAsia="Calibri" w:cs="Calibri"/>
          <w:sz w:val="24"/>
          <w:szCs w:val="24"/>
        </w:rPr>
      </w:pPr>
      <w:r w:rsidRPr="00102D2B">
        <w:rPr>
          <w:rFonts w:cs="Calibri"/>
          <w:b/>
          <w:bCs/>
          <w:color w:val="231F20"/>
          <w:sz w:val="24"/>
          <w:szCs w:val="24"/>
          <w:shd w:val="clear" w:color="auto" w:fill="FFFFFF"/>
          <w:lang w:val="nb-NO"/>
        </w:rPr>
        <w:t>IV. UKOPI I PRIVREMENI UKOPI</w:t>
      </w:r>
    </w:p>
    <w:p w14:paraId="475E97F7" w14:textId="77777777" w:rsidR="00681BA9" w:rsidRDefault="00681BA9" w:rsidP="00681BA9">
      <w:pPr>
        <w:shd w:val="clear" w:color="auto" w:fill="FFFFFF"/>
        <w:spacing w:after="0"/>
        <w:jc w:val="center"/>
        <w:rPr>
          <w:rFonts w:cs="Calibri"/>
          <w:b/>
          <w:bCs/>
          <w:color w:val="231F20"/>
          <w:sz w:val="24"/>
          <w:szCs w:val="24"/>
          <w:shd w:val="clear" w:color="auto" w:fill="FFFFFF"/>
          <w:lang w:val="nb-NO"/>
        </w:rPr>
      </w:pPr>
    </w:p>
    <w:p w14:paraId="765D9949" w14:textId="671C6514" w:rsidR="00681BA9" w:rsidRPr="00681BA9" w:rsidRDefault="001A3025" w:rsidP="00681BA9">
      <w:pPr>
        <w:shd w:val="clear" w:color="auto" w:fill="FFFFFF"/>
        <w:spacing w:after="0"/>
        <w:jc w:val="center"/>
        <w:rPr>
          <w:rFonts w:cs="Calibri"/>
          <w:b/>
          <w:bCs/>
          <w:color w:val="231F20"/>
          <w:sz w:val="24"/>
          <w:szCs w:val="24"/>
          <w:shd w:val="clear" w:color="auto" w:fill="FFFFFF"/>
          <w:lang w:val="nb-NO"/>
        </w:rPr>
      </w:pPr>
      <w:r w:rsidRPr="00681BA9">
        <w:rPr>
          <w:rFonts w:cs="Calibri"/>
          <w:b/>
          <w:bCs/>
          <w:color w:val="231F20"/>
          <w:sz w:val="24"/>
          <w:szCs w:val="24"/>
          <w:shd w:val="clear" w:color="auto" w:fill="FFFFFF"/>
          <w:lang w:val="nb-NO"/>
        </w:rPr>
        <w:t xml:space="preserve">Članak </w:t>
      </w:r>
      <w:r w:rsidR="00102D2B" w:rsidRPr="00681BA9">
        <w:rPr>
          <w:rFonts w:cs="Calibri"/>
          <w:b/>
          <w:bCs/>
          <w:color w:val="231F20"/>
          <w:sz w:val="24"/>
          <w:szCs w:val="24"/>
          <w:shd w:val="clear" w:color="auto" w:fill="FFFFFF"/>
          <w:lang w:val="nb-NO"/>
        </w:rPr>
        <w:t>10</w:t>
      </w:r>
      <w:r w:rsidRPr="00681BA9">
        <w:rPr>
          <w:rFonts w:cs="Calibri"/>
          <w:b/>
          <w:bCs/>
          <w:color w:val="231F20"/>
          <w:sz w:val="24"/>
          <w:szCs w:val="24"/>
          <w:shd w:val="clear" w:color="auto" w:fill="FFFFFF"/>
          <w:lang w:val="nb-NO"/>
        </w:rPr>
        <w:t>.</w:t>
      </w:r>
    </w:p>
    <w:p w14:paraId="6197D67B" w14:textId="69D3BB7F" w:rsidR="001A3025" w:rsidRDefault="001A3025" w:rsidP="00681BA9">
      <w:pPr>
        <w:shd w:val="clear" w:color="auto" w:fill="FFFFFF"/>
        <w:spacing w:after="0"/>
        <w:jc w:val="both"/>
        <w:rPr>
          <w:rFonts w:eastAsia="Calibri" w:cs="Calibri"/>
          <w:sz w:val="24"/>
          <w:szCs w:val="24"/>
        </w:rPr>
      </w:pPr>
      <w:r w:rsidRPr="00681BA9">
        <w:rPr>
          <w:rFonts w:eastAsia="Calibri" w:cs="Calibri"/>
          <w:sz w:val="24"/>
          <w:szCs w:val="24"/>
        </w:rPr>
        <w:t xml:space="preserve">Ukop u popunjeni grob može se obaviti nakon isteka roka od 10 godina od zadnjeg ukopa pod uvjetom da se posmrtni ostaci koji se nalaze u grobu mogu presložiti u za to predviđen prostor i da su se ostvarili uvjeti za produbljenje groba. </w:t>
      </w:r>
    </w:p>
    <w:p w14:paraId="55894093" w14:textId="77777777" w:rsidR="00681BA9" w:rsidRPr="00681BA9" w:rsidRDefault="00681BA9" w:rsidP="00681BA9">
      <w:pPr>
        <w:shd w:val="clear" w:color="auto" w:fill="FFFFFF"/>
        <w:spacing w:after="0"/>
        <w:rPr>
          <w:rFonts w:cs="Calibri"/>
          <w:b/>
          <w:bCs/>
          <w:color w:val="231F20"/>
          <w:sz w:val="24"/>
          <w:szCs w:val="24"/>
          <w:shd w:val="clear" w:color="auto" w:fill="FFFFFF"/>
          <w:lang w:val="nb-NO"/>
        </w:rPr>
      </w:pPr>
    </w:p>
    <w:p w14:paraId="190C1835" w14:textId="2847F729" w:rsidR="001A3025" w:rsidRPr="00681BA9" w:rsidRDefault="001A3025" w:rsidP="00681BA9">
      <w:pPr>
        <w:spacing w:after="0"/>
        <w:jc w:val="both"/>
        <w:rPr>
          <w:rFonts w:eastAsia="Calibri" w:cs="Calibri"/>
          <w:sz w:val="24"/>
          <w:szCs w:val="24"/>
        </w:rPr>
      </w:pPr>
      <w:r w:rsidRPr="00681BA9">
        <w:rPr>
          <w:rFonts w:eastAsia="Calibri" w:cs="Calibri"/>
          <w:sz w:val="24"/>
          <w:szCs w:val="24"/>
        </w:rPr>
        <w:lastRenderedPageBreak/>
        <w:t>Ukop u popunjenu grobnicu može se obaviti nakon isteka roka od 20 godina od zadnjeg ukopa radi oslobađanja ukopnog mjesta za novi ukop.</w:t>
      </w:r>
    </w:p>
    <w:p w14:paraId="5FD228B6" w14:textId="77777777" w:rsidR="00681BA9" w:rsidRDefault="00681BA9" w:rsidP="00681BA9">
      <w:pPr>
        <w:shd w:val="clear" w:color="auto" w:fill="FFFFFF"/>
        <w:spacing w:after="0"/>
        <w:jc w:val="both"/>
        <w:textAlignment w:val="baseline"/>
        <w:rPr>
          <w:rFonts w:eastAsia="Times New Roman" w:cs="Calibri"/>
          <w:sz w:val="24"/>
          <w:szCs w:val="24"/>
          <w:lang w:eastAsia="hr-HR"/>
        </w:rPr>
      </w:pPr>
    </w:p>
    <w:p w14:paraId="000975D6" w14:textId="0D7F1841" w:rsidR="001A3025" w:rsidRPr="00681BA9" w:rsidRDefault="001A3025" w:rsidP="00681BA9">
      <w:pPr>
        <w:shd w:val="clear" w:color="auto" w:fill="FFFFFF"/>
        <w:spacing w:after="0"/>
        <w:jc w:val="both"/>
        <w:textAlignment w:val="baseline"/>
        <w:rPr>
          <w:rFonts w:eastAsia="Times New Roman" w:cs="Calibri"/>
          <w:sz w:val="24"/>
          <w:szCs w:val="24"/>
          <w:lang w:eastAsia="hr-HR"/>
        </w:rPr>
      </w:pPr>
      <w:r w:rsidRPr="00681BA9">
        <w:rPr>
          <w:rFonts w:eastAsia="Times New Roman" w:cs="Calibri"/>
          <w:sz w:val="24"/>
          <w:szCs w:val="24"/>
          <w:lang w:eastAsia="hr-HR"/>
        </w:rPr>
        <w:t>Ukop u grobno mjesto može se obavljati i prije isteka rokova iz stavaka 1. i 2. ovoga članka ako prostorno-tehnički uvjeti to dozvoljavaju odnosno ako nisu zauzeti svi predviđeni kapaciteti pojedinoga grobnog mjesta.</w:t>
      </w:r>
    </w:p>
    <w:p w14:paraId="2CDC4AC5" w14:textId="588E60A1" w:rsidR="00681BA9" w:rsidRDefault="001A3025" w:rsidP="00613F62">
      <w:pPr>
        <w:spacing w:after="0"/>
        <w:jc w:val="both"/>
        <w:rPr>
          <w:rFonts w:cs="Calibri"/>
          <w:sz w:val="24"/>
          <w:szCs w:val="24"/>
        </w:rPr>
      </w:pPr>
      <w:r w:rsidRPr="00681BA9">
        <w:rPr>
          <w:rFonts w:cs="Calibri"/>
          <w:sz w:val="24"/>
          <w:szCs w:val="24"/>
        </w:rPr>
        <w:t>Urne se polažu u kazete za urne i u grobna mjesta do popunjavanja kapaciteta pojedinog grobnog mjesta, ako prostorno-tehnički uvjeti to dozvoljavaju.</w:t>
      </w:r>
    </w:p>
    <w:p w14:paraId="3D278DD4" w14:textId="77777777" w:rsidR="00613F62" w:rsidRPr="00613F62" w:rsidRDefault="00613F62" w:rsidP="00613F62">
      <w:pPr>
        <w:spacing w:after="0"/>
        <w:jc w:val="both"/>
        <w:rPr>
          <w:rFonts w:cs="Calibri"/>
          <w:sz w:val="24"/>
          <w:szCs w:val="24"/>
        </w:rPr>
      </w:pPr>
    </w:p>
    <w:p w14:paraId="17ADF58B" w14:textId="6B7B3759" w:rsidR="001A3025" w:rsidRPr="00681BA9" w:rsidRDefault="001A3025" w:rsidP="00681BA9">
      <w:pPr>
        <w:shd w:val="clear" w:color="auto" w:fill="FFFFFF"/>
        <w:spacing w:after="0"/>
        <w:jc w:val="center"/>
        <w:rPr>
          <w:rFonts w:eastAsia="Times New Roman" w:cs="Calibri"/>
          <w:b/>
          <w:bCs/>
          <w:sz w:val="24"/>
          <w:szCs w:val="24"/>
          <w:lang w:eastAsia="hr-HR"/>
        </w:rPr>
      </w:pPr>
      <w:r w:rsidRPr="00681BA9">
        <w:rPr>
          <w:rFonts w:eastAsia="Times New Roman" w:cs="Calibri"/>
          <w:b/>
          <w:bCs/>
          <w:sz w:val="24"/>
          <w:szCs w:val="24"/>
          <w:lang w:eastAsia="hr-HR"/>
        </w:rPr>
        <w:t xml:space="preserve">Članak </w:t>
      </w:r>
      <w:r w:rsidR="00102D2B" w:rsidRPr="00681BA9">
        <w:rPr>
          <w:rFonts w:eastAsia="Times New Roman" w:cs="Calibri"/>
          <w:b/>
          <w:bCs/>
          <w:sz w:val="24"/>
          <w:szCs w:val="24"/>
          <w:lang w:eastAsia="hr-HR"/>
        </w:rPr>
        <w:t>11</w:t>
      </w:r>
      <w:r w:rsidRPr="00681BA9">
        <w:rPr>
          <w:rFonts w:eastAsia="Times New Roman" w:cs="Calibri"/>
          <w:b/>
          <w:bCs/>
          <w:sz w:val="24"/>
          <w:szCs w:val="24"/>
          <w:lang w:eastAsia="hr-HR"/>
        </w:rPr>
        <w:t>.</w:t>
      </w:r>
    </w:p>
    <w:p w14:paraId="07B19A22" w14:textId="1C70C9AD" w:rsidR="001A3025" w:rsidRDefault="001A3025" w:rsidP="00681BA9">
      <w:pPr>
        <w:shd w:val="clear" w:color="auto" w:fill="FFFFFF"/>
        <w:spacing w:after="0"/>
        <w:jc w:val="both"/>
        <w:rPr>
          <w:rFonts w:eastAsia="Times New Roman" w:cs="Calibri"/>
          <w:sz w:val="24"/>
          <w:szCs w:val="24"/>
          <w:lang w:eastAsia="hr-HR"/>
        </w:rPr>
      </w:pPr>
      <w:r w:rsidRPr="00681BA9">
        <w:rPr>
          <w:rFonts w:eastAsia="Times New Roman" w:cs="Calibri"/>
          <w:sz w:val="24"/>
          <w:szCs w:val="24"/>
          <w:lang w:eastAsia="hr-HR"/>
        </w:rPr>
        <w:t>Upravitelj groblja može odobriti privremeni ukop u općinsku grobnicu ili u grobnicu korisnika koji je za to dao suglasnost u trajanju do 1 godine, kad umrla osoba nema osigurano mjesto za ukop.</w:t>
      </w:r>
    </w:p>
    <w:p w14:paraId="6919A2A8" w14:textId="77777777" w:rsidR="00681BA9" w:rsidRPr="00681BA9" w:rsidRDefault="00681BA9" w:rsidP="00681BA9">
      <w:pPr>
        <w:shd w:val="clear" w:color="auto" w:fill="FFFFFF"/>
        <w:spacing w:after="0"/>
        <w:jc w:val="both"/>
        <w:rPr>
          <w:rFonts w:eastAsia="Times New Roman" w:cs="Calibri"/>
          <w:sz w:val="24"/>
          <w:szCs w:val="24"/>
          <w:lang w:eastAsia="hr-HR"/>
        </w:rPr>
      </w:pPr>
    </w:p>
    <w:p w14:paraId="4372CC83" w14:textId="20B2C49A" w:rsidR="001A3025" w:rsidRDefault="001A3025" w:rsidP="00681BA9">
      <w:pPr>
        <w:shd w:val="clear" w:color="auto" w:fill="FFFFFF"/>
        <w:spacing w:after="0"/>
        <w:jc w:val="both"/>
        <w:rPr>
          <w:rFonts w:eastAsia="Times New Roman" w:cs="Calibri"/>
          <w:sz w:val="24"/>
          <w:szCs w:val="24"/>
          <w:lang w:eastAsia="hr-HR"/>
        </w:rPr>
      </w:pPr>
      <w:r w:rsidRPr="00681BA9">
        <w:rPr>
          <w:rFonts w:eastAsia="Times New Roman" w:cs="Calibri"/>
          <w:sz w:val="24"/>
          <w:szCs w:val="24"/>
          <w:lang w:eastAsia="hr-HR"/>
        </w:rPr>
        <w:t>Privremeni ukop vrši se na trošak osobe koja je zatražila privremeni ukop.</w:t>
      </w:r>
    </w:p>
    <w:p w14:paraId="6D06F7E5" w14:textId="77777777" w:rsidR="00681BA9" w:rsidRPr="00681BA9" w:rsidRDefault="00681BA9" w:rsidP="00681BA9">
      <w:pPr>
        <w:shd w:val="clear" w:color="auto" w:fill="FFFFFF"/>
        <w:spacing w:after="0"/>
        <w:jc w:val="both"/>
        <w:rPr>
          <w:rFonts w:eastAsia="Times New Roman" w:cs="Calibri"/>
          <w:sz w:val="24"/>
          <w:szCs w:val="24"/>
          <w:lang w:eastAsia="hr-HR"/>
        </w:rPr>
      </w:pPr>
    </w:p>
    <w:p w14:paraId="37E1F87C" w14:textId="63E71DFA" w:rsidR="001A3025" w:rsidRPr="00681BA9" w:rsidRDefault="001A3025" w:rsidP="00681BA9">
      <w:pPr>
        <w:shd w:val="clear" w:color="auto" w:fill="FFFFFF"/>
        <w:spacing w:after="0"/>
        <w:jc w:val="both"/>
        <w:rPr>
          <w:rFonts w:eastAsia="Times New Roman" w:cs="Calibri"/>
          <w:sz w:val="24"/>
          <w:szCs w:val="24"/>
          <w:lang w:eastAsia="hr-HR"/>
        </w:rPr>
      </w:pPr>
      <w:r w:rsidRPr="00681BA9">
        <w:rPr>
          <w:rFonts w:eastAsia="Times New Roman" w:cs="Calibri"/>
          <w:sz w:val="24"/>
          <w:szCs w:val="24"/>
          <w:lang w:eastAsia="hr-HR"/>
        </w:rPr>
        <w:t>Privremeni ukop pokojnika u grobnicu korisnika koji je dao suglasnost, nakon isteka roka iz stavka 1. ovoga članka, smatrat će se trajnim ukopom.  </w:t>
      </w:r>
    </w:p>
    <w:p w14:paraId="44B5C435" w14:textId="77777777" w:rsidR="00681BA9" w:rsidRPr="00681BA9" w:rsidRDefault="00681BA9" w:rsidP="00681BA9">
      <w:pPr>
        <w:shd w:val="clear" w:color="auto" w:fill="FFFFFF"/>
        <w:spacing w:after="0"/>
        <w:jc w:val="both"/>
        <w:rPr>
          <w:rFonts w:eastAsia="Times New Roman" w:cs="Calibri"/>
          <w:lang w:eastAsia="hr-HR"/>
        </w:rPr>
      </w:pPr>
    </w:p>
    <w:p w14:paraId="5A609BEE" w14:textId="3CB695CC" w:rsidR="001A3025" w:rsidRPr="00681BA9" w:rsidRDefault="001A3025" w:rsidP="00102D2B">
      <w:pPr>
        <w:shd w:val="clear" w:color="auto" w:fill="FFFFFF"/>
        <w:jc w:val="center"/>
        <w:rPr>
          <w:rFonts w:cs="Calibri"/>
          <w:b/>
          <w:bCs/>
          <w:color w:val="231F20"/>
          <w:sz w:val="24"/>
          <w:szCs w:val="24"/>
          <w:shd w:val="clear" w:color="auto" w:fill="FFFFFF"/>
        </w:rPr>
      </w:pPr>
      <w:r w:rsidRPr="00681BA9">
        <w:rPr>
          <w:rFonts w:cs="Calibri"/>
          <w:b/>
          <w:bCs/>
          <w:color w:val="231F20"/>
          <w:sz w:val="24"/>
          <w:szCs w:val="24"/>
          <w:shd w:val="clear" w:color="auto" w:fill="FFFFFF"/>
        </w:rPr>
        <w:t>V.  NAČIN UKOPA NEPOZNATIH OSOBA</w:t>
      </w:r>
    </w:p>
    <w:p w14:paraId="20F45078" w14:textId="112F8F15" w:rsidR="001A3025" w:rsidRPr="00681BA9" w:rsidRDefault="001A3025" w:rsidP="00681BA9">
      <w:pPr>
        <w:shd w:val="clear" w:color="auto" w:fill="FFFFFF"/>
        <w:spacing w:after="0"/>
        <w:jc w:val="center"/>
        <w:rPr>
          <w:rFonts w:cs="Calibri"/>
          <w:b/>
          <w:bCs/>
          <w:color w:val="231F20"/>
          <w:sz w:val="24"/>
          <w:szCs w:val="24"/>
          <w:shd w:val="clear" w:color="auto" w:fill="FFFFFF"/>
        </w:rPr>
      </w:pPr>
      <w:r w:rsidRPr="00681BA9">
        <w:rPr>
          <w:rFonts w:cs="Calibri"/>
          <w:b/>
          <w:bCs/>
          <w:color w:val="231F20"/>
          <w:sz w:val="24"/>
          <w:szCs w:val="24"/>
          <w:shd w:val="clear" w:color="auto" w:fill="FFFFFF"/>
        </w:rPr>
        <w:t xml:space="preserve">Članak </w:t>
      </w:r>
      <w:r w:rsidR="00681BA9">
        <w:rPr>
          <w:rFonts w:cs="Calibri"/>
          <w:b/>
          <w:bCs/>
          <w:color w:val="231F20"/>
          <w:sz w:val="24"/>
          <w:szCs w:val="24"/>
          <w:shd w:val="clear" w:color="auto" w:fill="FFFFFF"/>
        </w:rPr>
        <w:t>12</w:t>
      </w:r>
      <w:r w:rsidRPr="00681BA9">
        <w:rPr>
          <w:rFonts w:cs="Calibri"/>
          <w:b/>
          <w:bCs/>
          <w:color w:val="231F20"/>
          <w:sz w:val="24"/>
          <w:szCs w:val="24"/>
          <w:shd w:val="clear" w:color="auto" w:fill="FFFFFF"/>
        </w:rPr>
        <w:t>.</w:t>
      </w:r>
    </w:p>
    <w:p w14:paraId="57BFCAE8" w14:textId="78700E3C" w:rsidR="001A3025" w:rsidRDefault="001A3025" w:rsidP="00681BA9">
      <w:pPr>
        <w:spacing w:after="0"/>
        <w:jc w:val="both"/>
        <w:rPr>
          <w:rFonts w:cs="Calibri"/>
          <w:sz w:val="24"/>
          <w:szCs w:val="24"/>
        </w:rPr>
      </w:pPr>
      <w:r w:rsidRPr="00681BA9">
        <w:rPr>
          <w:rFonts w:cs="Calibri"/>
          <w:sz w:val="24"/>
          <w:szCs w:val="24"/>
        </w:rPr>
        <w:t xml:space="preserve">Nepoznate osobe ukopat će se na groblju na način uobičajen mjesnim prilikama, osiguravajući pri tom dostupne podatke o nepoznatoj osobi (dob, spol, datum smrti) na odgovarajući način. </w:t>
      </w:r>
    </w:p>
    <w:p w14:paraId="7142FEDA" w14:textId="77777777" w:rsidR="00681BA9" w:rsidRPr="00681BA9" w:rsidRDefault="00681BA9" w:rsidP="00681BA9">
      <w:pPr>
        <w:spacing w:after="0"/>
        <w:jc w:val="both"/>
        <w:rPr>
          <w:rFonts w:cs="Calibri"/>
          <w:sz w:val="24"/>
          <w:szCs w:val="24"/>
        </w:rPr>
      </w:pPr>
    </w:p>
    <w:p w14:paraId="73D812C6" w14:textId="3C2D3143" w:rsidR="001A3025" w:rsidRDefault="001A3025" w:rsidP="00681BA9">
      <w:pPr>
        <w:spacing w:after="0"/>
        <w:jc w:val="both"/>
        <w:rPr>
          <w:rFonts w:cs="Calibri"/>
          <w:color w:val="EE0000"/>
          <w:sz w:val="24"/>
          <w:szCs w:val="24"/>
        </w:rPr>
      </w:pPr>
      <w:bookmarkStart w:id="0" w:name="_Hlk213051837"/>
      <w:r w:rsidRPr="00681BA9">
        <w:rPr>
          <w:rFonts w:cs="Calibri"/>
          <w:sz w:val="24"/>
          <w:szCs w:val="24"/>
        </w:rPr>
        <w:t xml:space="preserve">Ukop nepoznatih osoba izvršit će se na dijelu groblja kojeg odredi </w:t>
      </w:r>
      <w:r w:rsidR="00681BA9">
        <w:rPr>
          <w:rFonts w:cs="Calibri"/>
          <w:sz w:val="24"/>
          <w:szCs w:val="24"/>
        </w:rPr>
        <w:t>U</w:t>
      </w:r>
      <w:r w:rsidRPr="00681BA9">
        <w:rPr>
          <w:rFonts w:cs="Calibri"/>
          <w:sz w:val="24"/>
          <w:szCs w:val="24"/>
        </w:rPr>
        <w:t>pravitelj groblja sukladno planu rasporeda i korištenja grobnih mjesta.</w:t>
      </w:r>
      <w:r w:rsidRPr="00681BA9">
        <w:rPr>
          <w:rFonts w:cs="Calibri"/>
          <w:color w:val="EE0000"/>
          <w:sz w:val="24"/>
          <w:szCs w:val="24"/>
        </w:rPr>
        <w:t xml:space="preserve"> </w:t>
      </w:r>
    </w:p>
    <w:p w14:paraId="0207D8DB" w14:textId="77777777" w:rsidR="00681BA9" w:rsidRPr="00681BA9" w:rsidRDefault="00681BA9" w:rsidP="00681BA9">
      <w:pPr>
        <w:spacing w:after="0"/>
        <w:jc w:val="both"/>
        <w:rPr>
          <w:rFonts w:cs="Calibri"/>
          <w:sz w:val="24"/>
          <w:szCs w:val="24"/>
        </w:rPr>
      </w:pPr>
    </w:p>
    <w:bookmarkEnd w:id="0"/>
    <w:p w14:paraId="435536BB" w14:textId="6C1A0A47" w:rsidR="001A3025" w:rsidRPr="00681BA9" w:rsidRDefault="001A3025" w:rsidP="00681BA9">
      <w:pPr>
        <w:shd w:val="clear" w:color="auto" w:fill="FFFFFF"/>
        <w:spacing w:after="0"/>
        <w:jc w:val="both"/>
        <w:rPr>
          <w:rFonts w:cs="Calibri"/>
          <w:sz w:val="24"/>
          <w:szCs w:val="24"/>
        </w:rPr>
      </w:pPr>
      <w:r w:rsidRPr="00681BA9">
        <w:rPr>
          <w:rFonts w:cs="Calibri"/>
          <w:sz w:val="24"/>
          <w:szCs w:val="24"/>
        </w:rPr>
        <w:t xml:space="preserve">Troškove ukopa umrlih iz stavka 2. ovog članka, snosi Općina </w:t>
      </w:r>
      <w:r w:rsidR="00681BA9">
        <w:rPr>
          <w:rFonts w:cs="Calibri"/>
          <w:sz w:val="24"/>
          <w:szCs w:val="24"/>
        </w:rPr>
        <w:t>Štitar</w:t>
      </w:r>
      <w:r w:rsidRPr="00681BA9">
        <w:rPr>
          <w:rFonts w:cs="Calibri"/>
          <w:sz w:val="24"/>
          <w:szCs w:val="24"/>
        </w:rPr>
        <w:t xml:space="preserve">.  </w:t>
      </w:r>
    </w:p>
    <w:p w14:paraId="37218711" w14:textId="77777777" w:rsidR="001A3025" w:rsidRPr="00A74E47" w:rsidRDefault="001A3025" w:rsidP="001A3025">
      <w:pPr>
        <w:jc w:val="both"/>
        <w:rPr>
          <w:rFonts w:eastAsia="Calibri" w:cs="Calibri"/>
        </w:rPr>
      </w:pPr>
    </w:p>
    <w:p w14:paraId="77D0C5C6" w14:textId="6890DD90" w:rsidR="001A3025" w:rsidRPr="00681BA9" w:rsidRDefault="001A3025" w:rsidP="00681BA9">
      <w:pPr>
        <w:shd w:val="clear" w:color="auto" w:fill="FFFFFF"/>
        <w:jc w:val="center"/>
        <w:rPr>
          <w:rFonts w:cs="Calibri"/>
          <w:b/>
          <w:bCs/>
          <w:color w:val="231F20"/>
          <w:sz w:val="24"/>
          <w:szCs w:val="24"/>
          <w:shd w:val="clear" w:color="auto" w:fill="FFFFFF"/>
        </w:rPr>
      </w:pPr>
      <w:r w:rsidRPr="00681BA9">
        <w:rPr>
          <w:rFonts w:cs="Calibri"/>
          <w:b/>
          <w:bCs/>
          <w:color w:val="231F20"/>
          <w:sz w:val="24"/>
          <w:szCs w:val="24"/>
          <w:shd w:val="clear" w:color="auto" w:fill="FFFFFF"/>
        </w:rPr>
        <w:t>VI. PRODUBLJENJE GROBA I PREMJEŠTANJE POSMRTNIH OSTATAKA U GROBNICI</w:t>
      </w:r>
    </w:p>
    <w:p w14:paraId="7DEEF919" w14:textId="1BB6CAE0" w:rsidR="001A3025" w:rsidRPr="00681BA9" w:rsidRDefault="001A3025" w:rsidP="00681BA9">
      <w:pPr>
        <w:shd w:val="clear" w:color="auto" w:fill="FFFFFF"/>
        <w:spacing w:after="0"/>
        <w:jc w:val="center"/>
        <w:rPr>
          <w:rFonts w:cs="Calibri"/>
          <w:b/>
          <w:bCs/>
          <w:color w:val="231F20"/>
          <w:sz w:val="24"/>
          <w:szCs w:val="24"/>
          <w:shd w:val="clear" w:color="auto" w:fill="FFFFFF"/>
        </w:rPr>
      </w:pPr>
      <w:r w:rsidRPr="00681BA9">
        <w:rPr>
          <w:rFonts w:cs="Calibri"/>
          <w:b/>
          <w:bCs/>
          <w:color w:val="231F20"/>
          <w:sz w:val="24"/>
          <w:szCs w:val="24"/>
          <w:shd w:val="clear" w:color="auto" w:fill="FFFFFF"/>
        </w:rPr>
        <w:t xml:space="preserve">Članak </w:t>
      </w:r>
      <w:r w:rsidR="00681BA9">
        <w:rPr>
          <w:rFonts w:cs="Calibri"/>
          <w:b/>
          <w:bCs/>
          <w:color w:val="231F20"/>
          <w:sz w:val="24"/>
          <w:szCs w:val="24"/>
          <w:shd w:val="clear" w:color="auto" w:fill="FFFFFF"/>
        </w:rPr>
        <w:t>13</w:t>
      </w:r>
      <w:r w:rsidRPr="00681BA9">
        <w:rPr>
          <w:rFonts w:cs="Calibri"/>
          <w:b/>
          <w:bCs/>
          <w:color w:val="231F20"/>
          <w:sz w:val="24"/>
          <w:szCs w:val="24"/>
          <w:shd w:val="clear" w:color="auto" w:fill="FFFFFF"/>
        </w:rPr>
        <w:t>.</w:t>
      </w:r>
    </w:p>
    <w:p w14:paraId="53D735B5" w14:textId="77777777" w:rsidR="001A3025" w:rsidRPr="00681BA9" w:rsidRDefault="001A3025" w:rsidP="00681BA9">
      <w:pPr>
        <w:shd w:val="clear" w:color="auto" w:fill="FFFFFF"/>
        <w:spacing w:after="0"/>
        <w:jc w:val="both"/>
        <w:rPr>
          <w:rFonts w:cs="Calibri"/>
          <w:sz w:val="24"/>
          <w:szCs w:val="24"/>
        </w:rPr>
      </w:pPr>
      <w:r w:rsidRPr="00681BA9">
        <w:rPr>
          <w:rFonts w:eastAsia="Times New Roman" w:cs="Calibri"/>
          <w:sz w:val="24"/>
          <w:szCs w:val="24"/>
          <w:lang w:eastAsia="hr-HR"/>
        </w:rPr>
        <w:t>Posmrtni ostaci ukopanih mogu se spustiti u za to predviđen prostor (produbljenje groba) nakon proteka 10 godina od posljednjeg ukopa</w:t>
      </w:r>
      <w:r w:rsidRPr="00681BA9">
        <w:rPr>
          <w:rFonts w:cs="Calibri"/>
          <w:sz w:val="24"/>
          <w:szCs w:val="24"/>
        </w:rPr>
        <w:t xml:space="preserve"> pod uvjetom da su se ostvarili uvjeti za produbljenje groba.</w:t>
      </w:r>
    </w:p>
    <w:p w14:paraId="023443E3" w14:textId="77777777" w:rsidR="001A3025" w:rsidRPr="00681BA9" w:rsidRDefault="001A3025" w:rsidP="00681BA9">
      <w:pPr>
        <w:shd w:val="clear" w:color="auto" w:fill="FFFFFF"/>
        <w:spacing w:after="0"/>
        <w:jc w:val="both"/>
        <w:rPr>
          <w:rFonts w:cs="Calibri"/>
          <w:sz w:val="24"/>
          <w:szCs w:val="24"/>
        </w:rPr>
      </w:pPr>
    </w:p>
    <w:p w14:paraId="399C10AA" w14:textId="1204F46A" w:rsidR="001A3025" w:rsidRPr="00681BA9" w:rsidRDefault="001A3025" w:rsidP="00681BA9">
      <w:pPr>
        <w:shd w:val="clear" w:color="auto" w:fill="FFFFFF"/>
        <w:spacing w:after="0"/>
        <w:jc w:val="center"/>
        <w:rPr>
          <w:rFonts w:cs="Calibri"/>
          <w:b/>
          <w:bCs/>
          <w:sz w:val="24"/>
          <w:szCs w:val="24"/>
        </w:rPr>
      </w:pPr>
      <w:r w:rsidRPr="00681BA9">
        <w:rPr>
          <w:rFonts w:cs="Calibri"/>
          <w:b/>
          <w:bCs/>
          <w:sz w:val="24"/>
          <w:szCs w:val="24"/>
        </w:rPr>
        <w:t xml:space="preserve">Članak </w:t>
      </w:r>
      <w:r w:rsidR="00681BA9">
        <w:rPr>
          <w:rFonts w:cs="Calibri"/>
          <w:b/>
          <w:bCs/>
          <w:sz w:val="24"/>
          <w:szCs w:val="24"/>
        </w:rPr>
        <w:t>14</w:t>
      </w:r>
      <w:r w:rsidRPr="00681BA9">
        <w:rPr>
          <w:rFonts w:cs="Calibri"/>
          <w:b/>
          <w:bCs/>
          <w:sz w:val="24"/>
          <w:szCs w:val="24"/>
        </w:rPr>
        <w:t>.</w:t>
      </w:r>
    </w:p>
    <w:p w14:paraId="333810B7" w14:textId="77777777" w:rsidR="001A3025" w:rsidRPr="00681BA9" w:rsidRDefault="001A3025" w:rsidP="00681BA9">
      <w:pPr>
        <w:spacing w:after="0"/>
        <w:jc w:val="both"/>
        <w:rPr>
          <w:rFonts w:eastAsia="Calibri" w:cs="Calibri"/>
          <w:sz w:val="24"/>
          <w:szCs w:val="24"/>
          <w:shd w:val="clear" w:color="auto" w:fill="FFFFFF"/>
        </w:rPr>
      </w:pPr>
      <w:r w:rsidRPr="00681BA9">
        <w:rPr>
          <w:rFonts w:eastAsia="Calibri" w:cs="Calibri"/>
          <w:sz w:val="24"/>
          <w:szCs w:val="24"/>
        </w:rPr>
        <w:t xml:space="preserve">Premještanje posmrtnih ostataka u grobnici radi oslobađanja ukopnog mjesta za novi ukop, može se obaviti nakon proteka 20 godina od ukopa u grobnicu </w:t>
      </w:r>
      <w:r w:rsidRPr="00681BA9">
        <w:rPr>
          <w:rFonts w:eastAsia="Calibri" w:cs="Calibri"/>
          <w:sz w:val="24"/>
          <w:szCs w:val="24"/>
          <w:shd w:val="clear" w:color="auto" w:fill="FFFFFF"/>
        </w:rPr>
        <w:t>pod uvjetom da su se ostvarili uvjeti za sabiranje i zbrinjavanje posmrtnih ostataka.</w:t>
      </w:r>
    </w:p>
    <w:p w14:paraId="0933704F" w14:textId="77777777" w:rsidR="001A3025" w:rsidRDefault="001A3025" w:rsidP="001A3025">
      <w:pPr>
        <w:shd w:val="clear" w:color="auto" w:fill="FFFFFF"/>
        <w:jc w:val="both"/>
        <w:rPr>
          <w:rFonts w:cs="Calibri"/>
          <w:color w:val="000000"/>
        </w:rPr>
      </w:pPr>
    </w:p>
    <w:p w14:paraId="04CF94CB" w14:textId="77777777" w:rsidR="00613F62" w:rsidRDefault="00613F62" w:rsidP="001A3025">
      <w:pPr>
        <w:shd w:val="clear" w:color="auto" w:fill="FFFFFF"/>
        <w:jc w:val="both"/>
        <w:rPr>
          <w:rFonts w:cs="Calibri"/>
          <w:color w:val="000000"/>
        </w:rPr>
      </w:pPr>
    </w:p>
    <w:p w14:paraId="547069AE" w14:textId="77777777" w:rsidR="00613F62" w:rsidRDefault="00613F62" w:rsidP="001A3025">
      <w:pPr>
        <w:shd w:val="clear" w:color="auto" w:fill="FFFFFF"/>
        <w:jc w:val="both"/>
        <w:rPr>
          <w:rFonts w:cs="Calibri"/>
          <w:color w:val="000000"/>
        </w:rPr>
      </w:pPr>
    </w:p>
    <w:p w14:paraId="494F1ACA" w14:textId="632145BF" w:rsidR="009C1899" w:rsidRPr="00BF7213" w:rsidRDefault="009C1899" w:rsidP="00681BA9">
      <w:pPr>
        <w:shd w:val="clear" w:color="auto" w:fill="FFFFFF"/>
        <w:spacing w:after="0" w:line="240" w:lineRule="auto"/>
        <w:jc w:val="center"/>
        <w:rPr>
          <w:rFonts w:eastAsia="Times New Roman" w:cstheme="minorHAnsi"/>
          <w:b/>
          <w:color w:val="000000"/>
          <w:sz w:val="24"/>
          <w:szCs w:val="24"/>
          <w:lang w:eastAsia="hr-HR"/>
        </w:rPr>
      </w:pPr>
      <w:bookmarkStart w:id="1" w:name="_Hlk210309046"/>
      <w:r w:rsidRPr="00BF7213">
        <w:rPr>
          <w:rFonts w:eastAsia="Times New Roman" w:cstheme="minorHAnsi"/>
          <w:b/>
          <w:color w:val="000000"/>
          <w:sz w:val="24"/>
          <w:szCs w:val="24"/>
          <w:lang w:eastAsia="hr-HR"/>
        </w:rPr>
        <w:lastRenderedPageBreak/>
        <w:t>VII. ODRŽAVANJE GROBLJA I UKLANJANJE OTPADA</w:t>
      </w:r>
    </w:p>
    <w:bookmarkEnd w:id="1"/>
    <w:p w14:paraId="7AC381C9" w14:textId="77777777" w:rsidR="009C1899" w:rsidRPr="00BF7213" w:rsidRDefault="009C1899" w:rsidP="009C1899">
      <w:pPr>
        <w:shd w:val="clear" w:color="auto" w:fill="FFFFFF"/>
        <w:spacing w:after="0" w:line="240" w:lineRule="auto"/>
        <w:jc w:val="both"/>
        <w:rPr>
          <w:rFonts w:eastAsia="Times New Roman" w:cstheme="minorHAnsi"/>
          <w:b/>
          <w:color w:val="000000"/>
          <w:sz w:val="24"/>
          <w:szCs w:val="24"/>
          <w:lang w:eastAsia="hr-HR"/>
        </w:rPr>
      </w:pPr>
    </w:p>
    <w:p w14:paraId="3956FB06" w14:textId="317F291E" w:rsidR="009C1899" w:rsidRPr="00BF7213" w:rsidRDefault="009C1899" w:rsidP="009C1899">
      <w:pPr>
        <w:shd w:val="clear" w:color="auto" w:fill="FFFFFF"/>
        <w:spacing w:after="0" w:line="240" w:lineRule="auto"/>
        <w:jc w:val="center"/>
        <w:rPr>
          <w:rFonts w:eastAsia="Calibri" w:cstheme="minorHAnsi"/>
          <w:b/>
          <w:sz w:val="24"/>
          <w:szCs w:val="24"/>
        </w:rPr>
      </w:pPr>
      <w:r w:rsidRPr="00BF7213">
        <w:rPr>
          <w:rFonts w:eastAsia="Calibri" w:cstheme="minorHAnsi"/>
          <w:b/>
          <w:sz w:val="24"/>
          <w:szCs w:val="24"/>
        </w:rPr>
        <w:t>Članak</w:t>
      </w:r>
      <w:r w:rsidRPr="00BF7213">
        <w:rPr>
          <w:rFonts w:eastAsia="Calibri" w:cstheme="minorHAnsi"/>
          <w:b/>
          <w:spacing w:val="-7"/>
          <w:sz w:val="24"/>
          <w:szCs w:val="24"/>
        </w:rPr>
        <w:t xml:space="preserve"> </w:t>
      </w:r>
      <w:r w:rsidR="002C3763">
        <w:rPr>
          <w:rFonts w:eastAsia="Calibri" w:cstheme="minorHAnsi"/>
          <w:b/>
          <w:sz w:val="24"/>
          <w:szCs w:val="24"/>
        </w:rPr>
        <w:t>15</w:t>
      </w:r>
      <w:r w:rsidRPr="00BF7213">
        <w:rPr>
          <w:rFonts w:eastAsia="Calibri" w:cstheme="minorHAnsi"/>
          <w:b/>
          <w:sz w:val="24"/>
          <w:szCs w:val="24"/>
        </w:rPr>
        <w:t>.</w:t>
      </w:r>
    </w:p>
    <w:p w14:paraId="58E8EA86" w14:textId="77777777" w:rsidR="009C1899" w:rsidRDefault="009C1899" w:rsidP="002C3763">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Održavanje groblja na području</w:t>
      </w:r>
      <w:r w:rsidRPr="00BF7213">
        <w:rPr>
          <w:rFonts w:eastAsia="Times New Roman" w:cstheme="minorHAnsi"/>
          <w:color w:val="000000" w:themeColor="text1"/>
          <w:sz w:val="24"/>
          <w:szCs w:val="24"/>
          <w:lang w:eastAsia="hr-HR"/>
        </w:rPr>
        <w:t xml:space="preserve"> Općine </w:t>
      </w:r>
      <w:r w:rsidRPr="00BF7213">
        <w:rPr>
          <w:rFonts w:eastAsia="Times New Roman" w:cstheme="minorHAnsi"/>
          <w:color w:val="000000"/>
          <w:sz w:val="24"/>
          <w:szCs w:val="24"/>
          <w:lang w:eastAsia="hr-HR"/>
        </w:rPr>
        <w:t>obavlja Upravitelj groblja.</w:t>
      </w:r>
    </w:p>
    <w:p w14:paraId="2BB5FD2F" w14:textId="77777777" w:rsidR="002C3763" w:rsidRPr="00BF7213" w:rsidRDefault="002C3763" w:rsidP="002C3763">
      <w:pPr>
        <w:shd w:val="clear" w:color="auto" w:fill="FFFFFF"/>
        <w:spacing w:after="0" w:line="240" w:lineRule="auto"/>
        <w:jc w:val="both"/>
        <w:rPr>
          <w:rFonts w:eastAsia="Times New Roman" w:cstheme="minorHAnsi"/>
          <w:color w:val="000000"/>
          <w:sz w:val="24"/>
          <w:szCs w:val="24"/>
          <w:lang w:eastAsia="hr-HR"/>
        </w:rPr>
      </w:pPr>
    </w:p>
    <w:p w14:paraId="7A79EC3F" w14:textId="57A014F7" w:rsidR="009C1899" w:rsidRDefault="009C1899" w:rsidP="009C1899">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 xml:space="preserve">Pod održavanjem groblja, u smislu ove </w:t>
      </w:r>
      <w:r w:rsidR="002C3763">
        <w:rPr>
          <w:rFonts w:eastAsia="Times New Roman" w:cstheme="minorHAnsi"/>
          <w:color w:val="000000"/>
          <w:sz w:val="24"/>
          <w:szCs w:val="24"/>
          <w:lang w:eastAsia="hr-HR"/>
        </w:rPr>
        <w:t>O</w:t>
      </w:r>
      <w:r w:rsidRPr="00BF7213">
        <w:rPr>
          <w:rFonts w:eastAsia="Times New Roman" w:cstheme="minorHAnsi"/>
          <w:color w:val="000000"/>
          <w:sz w:val="24"/>
          <w:szCs w:val="24"/>
          <w:lang w:eastAsia="hr-HR"/>
        </w:rPr>
        <w:t>dluke, razumijeva se uređenje i čišćenje zajedničkih dijelova groblja, zemljišta, staza i puteva na groblju od otpada, održavanje pratećih građevina te sadnja i održavanje zelenila.</w:t>
      </w:r>
    </w:p>
    <w:p w14:paraId="4DDA492C" w14:textId="77777777" w:rsidR="002C3763" w:rsidRPr="00BF7213" w:rsidRDefault="002C3763" w:rsidP="009C1899">
      <w:pPr>
        <w:shd w:val="clear" w:color="auto" w:fill="FFFFFF"/>
        <w:spacing w:after="0" w:line="240" w:lineRule="auto"/>
        <w:jc w:val="both"/>
        <w:rPr>
          <w:rFonts w:eastAsia="Times New Roman" w:cstheme="minorHAnsi"/>
          <w:color w:val="000000"/>
          <w:sz w:val="24"/>
          <w:szCs w:val="24"/>
          <w:lang w:eastAsia="hr-HR"/>
        </w:rPr>
      </w:pPr>
    </w:p>
    <w:p w14:paraId="3269175C" w14:textId="29079D89" w:rsidR="009C1899" w:rsidRDefault="009C1899" w:rsidP="009C1899">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 xml:space="preserve">Pod otpadom, u smislu ove </w:t>
      </w:r>
      <w:r w:rsidR="002C3763">
        <w:rPr>
          <w:rFonts w:eastAsia="Times New Roman" w:cstheme="minorHAnsi"/>
          <w:color w:val="000000"/>
          <w:sz w:val="24"/>
          <w:szCs w:val="24"/>
          <w:lang w:eastAsia="hr-HR"/>
        </w:rPr>
        <w:t>O</w:t>
      </w:r>
      <w:r w:rsidRPr="00BF7213">
        <w:rPr>
          <w:rFonts w:eastAsia="Times New Roman" w:cstheme="minorHAnsi"/>
          <w:color w:val="000000"/>
          <w:sz w:val="24"/>
          <w:szCs w:val="24"/>
          <w:lang w:eastAsia="hr-HR"/>
        </w:rPr>
        <w:t>dluke, smatraju se svi materijali koji su na bilo koji način naneseni, odnosno dospiju na groblje, a po svojoj prirodi ne pripadaju groblju ili narušavaju izgled groblja te ostaci vijenaca i cvijeća na grobovima koji, zbog proteka vremena, narušavaju izgled groblja</w:t>
      </w:r>
      <w:r>
        <w:rPr>
          <w:rFonts w:eastAsia="Times New Roman" w:cstheme="minorHAnsi"/>
          <w:color w:val="000000"/>
          <w:sz w:val="24"/>
          <w:szCs w:val="24"/>
          <w:lang w:eastAsia="hr-HR"/>
        </w:rPr>
        <w:t>.</w:t>
      </w:r>
    </w:p>
    <w:p w14:paraId="5E4990FF" w14:textId="77777777" w:rsidR="002C3763" w:rsidRPr="00BF7213" w:rsidRDefault="002C3763" w:rsidP="009C1899">
      <w:pPr>
        <w:shd w:val="clear" w:color="auto" w:fill="FFFFFF"/>
        <w:spacing w:after="0" w:line="240" w:lineRule="auto"/>
        <w:jc w:val="both"/>
        <w:rPr>
          <w:rFonts w:eastAsia="Times New Roman" w:cstheme="minorHAnsi"/>
          <w:color w:val="000000"/>
          <w:sz w:val="24"/>
          <w:szCs w:val="24"/>
          <w:lang w:eastAsia="hr-HR"/>
        </w:rPr>
      </w:pPr>
    </w:p>
    <w:p w14:paraId="04B2029C" w14:textId="474C6EA3" w:rsidR="009C1899" w:rsidRPr="00BF7213" w:rsidRDefault="009C1899" w:rsidP="009C1899">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Održavanje groblja obavlja se u skladu s tehničkim i sanitarnim propisima, pravilima o zaštiti okoliša te krajobraznim i estetskim vrijednostima.</w:t>
      </w:r>
    </w:p>
    <w:p w14:paraId="3C1ADA83" w14:textId="77777777" w:rsidR="009C1899" w:rsidRPr="00BF7213" w:rsidRDefault="009C1899" w:rsidP="009C1899">
      <w:pPr>
        <w:shd w:val="clear" w:color="auto" w:fill="FFFFFF"/>
        <w:spacing w:after="0" w:line="240" w:lineRule="auto"/>
        <w:jc w:val="both"/>
        <w:rPr>
          <w:rFonts w:eastAsia="Times New Roman" w:cstheme="minorHAnsi"/>
          <w:color w:val="000000"/>
          <w:sz w:val="24"/>
          <w:szCs w:val="24"/>
          <w:lang w:eastAsia="hr-HR"/>
        </w:rPr>
      </w:pPr>
    </w:p>
    <w:p w14:paraId="6D3DA423" w14:textId="3262830C" w:rsidR="009C1899" w:rsidRPr="00BF7213" w:rsidRDefault="009C1899" w:rsidP="009C1899">
      <w:pPr>
        <w:widowControl w:val="0"/>
        <w:kinsoku w:val="0"/>
        <w:overflowPunct w:val="0"/>
        <w:autoSpaceDE w:val="0"/>
        <w:autoSpaceDN w:val="0"/>
        <w:adjustRightInd w:val="0"/>
        <w:spacing w:after="0" w:line="240" w:lineRule="auto"/>
        <w:ind w:left="102" w:right="125"/>
        <w:jc w:val="center"/>
        <w:outlineLvl w:val="0"/>
        <w:rPr>
          <w:rFonts w:eastAsia="Times New Roman" w:cstheme="minorHAnsi"/>
          <w:b/>
          <w:bCs/>
          <w:sz w:val="24"/>
          <w:szCs w:val="24"/>
          <w:lang w:eastAsia="hr-HR"/>
        </w:rPr>
      </w:pPr>
      <w:r w:rsidRPr="00BF7213">
        <w:rPr>
          <w:rFonts w:eastAsia="Times New Roman" w:cstheme="minorHAnsi"/>
          <w:b/>
          <w:bCs/>
          <w:sz w:val="24"/>
          <w:szCs w:val="24"/>
          <w:lang w:eastAsia="hr-HR"/>
        </w:rPr>
        <w:t xml:space="preserve">Članak </w:t>
      </w:r>
      <w:r w:rsidR="002C3763">
        <w:rPr>
          <w:rFonts w:eastAsia="Times New Roman" w:cstheme="minorHAnsi"/>
          <w:b/>
          <w:bCs/>
          <w:sz w:val="24"/>
          <w:szCs w:val="24"/>
          <w:lang w:eastAsia="hr-HR"/>
        </w:rPr>
        <w:t>16</w:t>
      </w:r>
      <w:r w:rsidRPr="00BF7213">
        <w:rPr>
          <w:rFonts w:eastAsia="Times New Roman" w:cstheme="minorHAnsi"/>
          <w:b/>
          <w:bCs/>
          <w:sz w:val="24"/>
          <w:szCs w:val="24"/>
          <w:lang w:eastAsia="hr-HR"/>
        </w:rPr>
        <w:t>.</w:t>
      </w:r>
    </w:p>
    <w:p w14:paraId="70CEB6AB" w14:textId="5A3D418C" w:rsidR="009C1899" w:rsidRPr="00BF7213" w:rsidRDefault="009C1899" w:rsidP="002C3763">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Upravitelj groblja obvezan je groblje održavati kontinuirano i s poštovanjem prema ukopanim osobama, na način da groblje i prateće građevine budu uredni i čisti te u funkcionalnom smislu ispravni.</w:t>
      </w:r>
    </w:p>
    <w:p w14:paraId="2898756C" w14:textId="77777777" w:rsidR="009C1899" w:rsidRPr="00BF7213" w:rsidRDefault="009C1899" w:rsidP="009C1899">
      <w:pPr>
        <w:spacing w:after="0" w:line="240" w:lineRule="auto"/>
        <w:rPr>
          <w:rFonts w:eastAsia="Calibri" w:cstheme="minorHAnsi"/>
          <w:b/>
          <w:sz w:val="24"/>
          <w:szCs w:val="24"/>
        </w:rPr>
      </w:pPr>
    </w:p>
    <w:p w14:paraId="7BDD8965" w14:textId="7511A884" w:rsidR="009C1899" w:rsidRPr="00BF7213" w:rsidRDefault="009C1899" w:rsidP="009C1899">
      <w:pPr>
        <w:spacing w:after="0" w:line="240" w:lineRule="auto"/>
        <w:jc w:val="center"/>
        <w:rPr>
          <w:rFonts w:eastAsia="Calibri" w:cstheme="minorHAnsi"/>
          <w:b/>
          <w:sz w:val="24"/>
          <w:szCs w:val="24"/>
        </w:rPr>
      </w:pPr>
      <w:r w:rsidRPr="00BF7213">
        <w:rPr>
          <w:rFonts w:eastAsia="Calibri" w:cstheme="minorHAnsi"/>
          <w:b/>
          <w:sz w:val="24"/>
          <w:szCs w:val="24"/>
        </w:rPr>
        <w:t xml:space="preserve">Članak </w:t>
      </w:r>
      <w:r w:rsidR="002C3763">
        <w:rPr>
          <w:rFonts w:eastAsia="Calibri" w:cstheme="minorHAnsi"/>
          <w:b/>
          <w:sz w:val="24"/>
          <w:szCs w:val="24"/>
        </w:rPr>
        <w:t>17</w:t>
      </w:r>
      <w:r w:rsidRPr="00BF7213">
        <w:rPr>
          <w:rFonts w:eastAsia="Calibri" w:cstheme="minorHAnsi"/>
          <w:b/>
          <w:sz w:val="24"/>
          <w:szCs w:val="24"/>
        </w:rPr>
        <w:t>.</w:t>
      </w:r>
    </w:p>
    <w:p w14:paraId="7CECEDBC" w14:textId="77777777" w:rsidR="009C1899" w:rsidRPr="00BF7213" w:rsidRDefault="009C1899" w:rsidP="002C3763">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Korisnik je obvezan održavati grobno mjesto čistim i urednim, na način da ne narušava cjelokupan izgled groblja te da ne predstavlja opasnost po sigurnost i stabilnost drugih grobnih mjesta i/ili posjetitelja groblja.</w:t>
      </w:r>
    </w:p>
    <w:p w14:paraId="01A10D77" w14:textId="77777777" w:rsidR="002C3763" w:rsidRDefault="002C3763" w:rsidP="009C1899">
      <w:pPr>
        <w:shd w:val="clear" w:color="auto" w:fill="FFFFFF"/>
        <w:spacing w:after="0" w:line="240" w:lineRule="auto"/>
        <w:jc w:val="both"/>
        <w:rPr>
          <w:rFonts w:eastAsia="Times New Roman" w:cstheme="minorHAnsi"/>
          <w:color w:val="000000"/>
          <w:sz w:val="24"/>
          <w:szCs w:val="24"/>
          <w:lang w:eastAsia="hr-HR"/>
        </w:rPr>
      </w:pPr>
    </w:p>
    <w:p w14:paraId="286943DA" w14:textId="60E9BA68" w:rsidR="009C1899" w:rsidRDefault="009C1899" w:rsidP="009C1899">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Natpisi, znakovi i spomenici na grobovima ne smiju vrijeđati ničije nacionalne ni vjerske osjećaje niti na bilo koji način povrijediti uspomenu na pokojnika</w:t>
      </w:r>
      <w:r>
        <w:rPr>
          <w:rFonts w:eastAsia="Times New Roman" w:cstheme="minorHAnsi"/>
          <w:color w:val="000000"/>
          <w:sz w:val="24"/>
          <w:szCs w:val="24"/>
          <w:lang w:eastAsia="hr-HR"/>
        </w:rPr>
        <w:t>.</w:t>
      </w:r>
    </w:p>
    <w:p w14:paraId="5B879070" w14:textId="77777777" w:rsidR="002C3763" w:rsidRPr="00BF7213" w:rsidRDefault="002C3763" w:rsidP="009C1899">
      <w:pPr>
        <w:shd w:val="clear" w:color="auto" w:fill="FFFFFF"/>
        <w:spacing w:after="0" w:line="240" w:lineRule="auto"/>
        <w:jc w:val="both"/>
        <w:rPr>
          <w:rFonts w:eastAsia="Times New Roman" w:cstheme="minorHAnsi"/>
          <w:color w:val="000000"/>
          <w:sz w:val="24"/>
          <w:szCs w:val="24"/>
          <w:lang w:eastAsia="hr-HR"/>
        </w:rPr>
      </w:pPr>
    </w:p>
    <w:p w14:paraId="695CD417" w14:textId="3ED4252F" w:rsidR="009C1899" w:rsidRPr="00BF7213" w:rsidRDefault="009C1899" w:rsidP="009C1899">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U slučaju da korisnik ne postupa sukladno odredbama iz stavka 1. i 2. ovog članka, Upravitelj groblja pisanim putem će ga upozoriti na navedenu obvezu</w:t>
      </w:r>
      <w:r w:rsidR="00F91FE3">
        <w:rPr>
          <w:rFonts w:eastAsia="Times New Roman" w:cstheme="minorHAnsi"/>
          <w:color w:val="000000"/>
          <w:sz w:val="24"/>
          <w:szCs w:val="24"/>
          <w:lang w:eastAsia="hr-HR"/>
        </w:rPr>
        <w:t>.</w:t>
      </w:r>
    </w:p>
    <w:p w14:paraId="5484BC70" w14:textId="77777777" w:rsidR="009C1899" w:rsidRDefault="009C1899" w:rsidP="009C1899">
      <w:pPr>
        <w:shd w:val="clear" w:color="auto" w:fill="FFFFFF"/>
        <w:spacing w:after="0" w:line="240" w:lineRule="auto"/>
        <w:jc w:val="center"/>
        <w:rPr>
          <w:rFonts w:eastAsia="Times New Roman" w:cstheme="minorHAnsi"/>
          <w:b/>
          <w:bCs/>
          <w:color w:val="000000"/>
          <w:sz w:val="24"/>
          <w:szCs w:val="24"/>
          <w:lang w:eastAsia="hr-HR"/>
        </w:rPr>
      </w:pPr>
    </w:p>
    <w:p w14:paraId="294164A7" w14:textId="3000D19B" w:rsidR="009C1899" w:rsidRPr="00BF7213" w:rsidRDefault="009C1899" w:rsidP="009C1899">
      <w:pPr>
        <w:shd w:val="clear" w:color="auto" w:fill="FFFFFF"/>
        <w:spacing w:after="0" w:line="240" w:lineRule="auto"/>
        <w:jc w:val="center"/>
        <w:rPr>
          <w:rFonts w:eastAsia="Times New Roman" w:cstheme="minorHAnsi"/>
          <w:color w:val="000000"/>
          <w:sz w:val="24"/>
          <w:szCs w:val="24"/>
          <w:lang w:eastAsia="hr-HR"/>
        </w:rPr>
      </w:pPr>
      <w:r w:rsidRPr="00BF7213">
        <w:rPr>
          <w:rFonts w:eastAsia="Times New Roman" w:cstheme="minorHAnsi"/>
          <w:b/>
          <w:bCs/>
          <w:color w:val="000000"/>
          <w:sz w:val="24"/>
          <w:szCs w:val="24"/>
          <w:lang w:eastAsia="hr-HR"/>
        </w:rPr>
        <w:t xml:space="preserve">Članak </w:t>
      </w:r>
      <w:r w:rsidR="002C3763">
        <w:rPr>
          <w:rFonts w:eastAsia="Times New Roman" w:cstheme="minorHAnsi"/>
          <w:b/>
          <w:bCs/>
          <w:color w:val="000000"/>
          <w:sz w:val="24"/>
          <w:szCs w:val="24"/>
          <w:lang w:eastAsia="hr-HR"/>
        </w:rPr>
        <w:t>18</w:t>
      </w:r>
      <w:r w:rsidRPr="00BF7213">
        <w:rPr>
          <w:rFonts w:eastAsia="Times New Roman" w:cstheme="minorHAnsi"/>
          <w:b/>
          <w:bCs/>
          <w:color w:val="000000"/>
          <w:sz w:val="24"/>
          <w:szCs w:val="24"/>
          <w:lang w:eastAsia="hr-HR"/>
        </w:rPr>
        <w:t>.</w:t>
      </w:r>
    </w:p>
    <w:p w14:paraId="4CBF1C88" w14:textId="07913756" w:rsidR="009C1899" w:rsidRPr="00BF7213" w:rsidRDefault="002C3763" w:rsidP="002C3763">
      <w:pPr>
        <w:shd w:val="clear" w:color="auto" w:fill="FFFFFF"/>
        <w:spacing w:after="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Upravitelj</w:t>
      </w:r>
      <w:r w:rsidR="009C1899" w:rsidRPr="00BF7213">
        <w:rPr>
          <w:rFonts w:eastAsia="Times New Roman" w:cstheme="minorHAnsi"/>
          <w:color w:val="000000"/>
          <w:sz w:val="24"/>
          <w:szCs w:val="24"/>
          <w:lang w:eastAsia="hr-HR"/>
        </w:rPr>
        <w:t xml:space="preserve"> groblja </w:t>
      </w:r>
      <w:r>
        <w:rPr>
          <w:rFonts w:eastAsia="Times New Roman" w:cstheme="minorHAnsi"/>
          <w:color w:val="000000"/>
          <w:sz w:val="24"/>
          <w:szCs w:val="24"/>
          <w:lang w:eastAsia="hr-HR"/>
        </w:rPr>
        <w:t>dužan</w:t>
      </w:r>
      <w:r w:rsidR="009C1899" w:rsidRPr="00BF7213">
        <w:rPr>
          <w:rFonts w:eastAsia="Times New Roman" w:cstheme="minorHAnsi"/>
          <w:color w:val="000000"/>
          <w:sz w:val="24"/>
          <w:szCs w:val="24"/>
          <w:lang w:eastAsia="hr-HR"/>
        </w:rPr>
        <w:t xml:space="preserve"> je na prikladnim mjestima osigurati i urediti prostor za odlaganje otpada s grobnih mjesta te voditi brigu o njegovom redovitom odvozu i uklanjanju.</w:t>
      </w:r>
    </w:p>
    <w:p w14:paraId="5AB65A48" w14:textId="77777777" w:rsidR="009C1899" w:rsidRPr="00BF7213" w:rsidRDefault="009C1899" w:rsidP="009C1899">
      <w:pPr>
        <w:shd w:val="clear" w:color="auto" w:fill="FFFFFF"/>
        <w:spacing w:after="0" w:line="240" w:lineRule="auto"/>
        <w:jc w:val="both"/>
        <w:rPr>
          <w:rFonts w:eastAsia="Times New Roman" w:cstheme="minorHAnsi"/>
          <w:color w:val="000000"/>
          <w:sz w:val="24"/>
          <w:szCs w:val="24"/>
          <w:lang w:eastAsia="hr-HR"/>
        </w:rPr>
      </w:pPr>
    </w:p>
    <w:p w14:paraId="20B263EF" w14:textId="01E120F0" w:rsidR="009C1899" w:rsidRPr="00BF7213" w:rsidRDefault="009C1899" w:rsidP="009C1899">
      <w:pPr>
        <w:shd w:val="clear" w:color="auto" w:fill="FFFFFF"/>
        <w:spacing w:after="0" w:line="240" w:lineRule="auto"/>
        <w:jc w:val="center"/>
        <w:rPr>
          <w:rFonts w:eastAsia="Times New Roman" w:cstheme="minorHAnsi"/>
          <w:color w:val="000000"/>
          <w:sz w:val="24"/>
          <w:szCs w:val="24"/>
          <w:lang w:eastAsia="hr-HR"/>
        </w:rPr>
      </w:pPr>
      <w:r w:rsidRPr="00BF7213">
        <w:rPr>
          <w:rFonts w:eastAsia="Times New Roman" w:cstheme="minorHAnsi"/>
          <w:b/>
          <w:bCs/>
          <w:color w:val="000000"/>
          <w:sz w:val="24"/>
          <w:szCs w:val="24"/>
          <w:lang w:eastAsia="hr-HR"/>
        </w:rPr>
        <w:t xml:space="preserve">Članak </w:t>
      </w:r>
      <w:r w:rsidR="002C3763">
        <w:rPr>
          <w:rFonts w:eastAsia="Times New Roman" w:cstheme="minorHAnsi"/>
          <w:b/>
          <w:bCs/>
          <w:color w:val="000000"/>
          <w:sz w:val="24"/>
          <w:szCs w:val="24"/>
          <w:lang w:eastAsia="hr-HR"/>
        </w:rPr>
        <w:t>19</w:t>
      </w:r>
      <w:r w:rsidRPr="00BF7213">
        <w:rPr>
          <w:rFonts w:eastAsia="Times New Roman" w:cstheme="minorHAnsi"/>
          <w:b/>
          <w:bCs/>
          <w:color w:val="000000"/>
          <w:sz w:val="24"/>
          <w:szCs w:val="24"/>
          <w:lang w:eastAsia="hr-HR"/>
        </w:rPr>
        <w:t>.</w:t>
      </w:r>
    </w:p>
    <w:p w14:paraId="76B09140" w14:textId="654662CC" w:rsidR="009C1899" w:rsidRDefault="002C3763" w:rsidP="002C3763">
      <w:pPr>
        <w:shd w:val="clear" w:color="auto" w:fill="FFFFFF"/>
        <w:spacing w:after="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Upravitelj</w:t>
      </w:r>
      <w:r w:rsidR="009C1899" w:rsidRPr="00BF7213">
        <w:rPr>
          <w:rFonts w:eastAsia="Times New Roman" w:cstheme="minorHAnsi"/>
          <w:color w:val="000000"/>
          <w:sz w:val="24"/>
          <w:szCs w:val="24"/>
          <w:lang w:eastAsia="hr-HR"/>
        </w:rPr>
        <w:t xml:space="preserve"> groblja ne odgovara za štete nastale na grobnim mjestima, uređajima groba i nadgrobnim spomenicima ako štete nisu učinjene od strane zaposlenika Upravitelja groblja. Ako postoji opasnost od oštećenja ili urušavanja nadgrobnih ploča spomenika te grobnica, Upravitelj groblja je dužan pozvati korisnika groba da izvrši potrebne popravke.</w:t>
      </w:r>
    </w:p>
    <w:p w14:paraId="253BF9FA" w14:textId="77777777" w:rsidR="002C3763" w:rsidRDefault="002C3763" w:rsidP="002C3763">
      <w:pPr>
        <w:shd w:val="clear" w:color="auto" w:fill="FFFFFF"/>
        <w:spacing w:after="0" w:line="240" w:lineRule="auto"/>
        <w:jc w:val="both"/>
        <w:rPr>
          <w:rFonts w:eastAsia="Times New Roman" w:cstheme="minorHAnsi"/>
          <w:color w:val="000000"/>
          <w:sz w:val="24"/>
          <w:szCs w:val="24"/>
          <w:lang w:eastAsia="hr-HR"/>
        </w:rPr>
      </w:pPr>
    </w:p>
    <w:p w14:paraId="6EC144C0" w14:textId="2695139E" w:rsidR="009C1899" w:rsidRPr="00BF7213" w:rsidRDefault="009C1899" w:rsidP="002C3763">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 xml:space="preserve">Ukoliko korisnik ne izvrši popravke iz stavka </w:t>
      </w:r>
      <w:r w:rsidR="002C3763">
        <w:rPr>
          <w:rFonts w:eastAsia="Times New Roman" w:cstheme="minorHAnsi"/>
          <w:color w:val="000000"/>
          <w:sz w:val="24"/>
          <w:szCs w:val="24"/>
          <w:lang w:eastAsia="hr-HR"/>
        </w:rPr>
        <w:t>2</w:t>
      </w:r>
      <w:r w:rsidRPr="00BF7213">
        <w:rPr>
          <w:rFonts w:eastAsia="Times New Roman" w:cstheme="minorHAnsi"/>
          <w:color w:val="000000"/>
          <w:sz w:val="24"/>
          <w:szCs w:val="24"/>
          <w:lang w:eastAsia="hr-HR"/>
        </w:rPr>
        <w:t xml:space="preserve">. ovog članka, u </w:t>
      </w:r>
      <w:r w:rsidR="002C3763">
        <w:rPr>
          <w:rFonts w:eastAsia="Times New Roman" w:cstheme="minorHAnsi"/>
          <w:color w:val="000000"/>
          <w:sz w:val="24"/>
          <w:szCs w:val="24"/>
          <w:lang w:eastAsia="hr-HR"/>
        </w:rPr>
        <w:t>ostavljenom</w:t>
      </w:r>
      <w:r w:rsidRPr="00BF7213">
        <w:rPr>
          <w:rFonts w:eastAsia="Times New Roman" w:cstheme="minorHAnsi"/>
          <w:color w:val="000000"/>
          <w:sz w:val="24"/>
          <w:szCs w:val="24"/>
          <w:lang w:eastAsia="hr-HR"/>
        </w:rPr>
        <w:t xml:space="preserve"> roku, popravke će izvršiti Upravitelj groblja na trošak korisnika.</w:t>
      </w:r>
    </w:p>
    <w:p w14:paraId="2E8BDA5D" w14:textId="77777777" w:rsidR="00947286" w:rsidRDefault="00947286" w:rsidP="00947286">
      <w:pPr>
        <w:jc w:val="both"/>
        <w:rPr>
          <w:rFonts w:eastAsia="Calibri" w:cs="Calibri"/>
          <w:color w:val="000000"/>
          <w:shd w:val="clear" w:color="auto" w:fill="FFFFFF"/>
        </w:rPr>
      </w:pPr>
    </w:p>
    <w:p w14:paraId="32F2AA38" w14:textId="77777777" w:rsidR="00613F62" w:rsidRPr="00A74E47" w:rsidRDefault="00613F62" w:rsidP="00947286">
      <w:pPr>
        <w:jc w:val="both"/>
        <w:rPr>
          <w:rFonts w:eastAsia="Calibri" w:cs="Calibri"/>
          <w:color w:val="000000"/>
          <w:shd w:val="clear" w:color="auto" w:fill="FFFFFF"/>
        </w:rPr>
      </w:pPr>
    </w:p>
    <w:p w14:paraId="5B17CD1A" w14:textId="78EA9812" w:rsidR="00947286" w:rsidRDefault="00947286" w:rsidP="00613F62">
      <w:pPr>
        <w:shd w:val="clear" w:color="auto" w:fill="FFFFFF"/>
        <w:spacing w:after="48"/>
        <w:jc w:val="center"/>
        <w:textAlignment w:val="baseline"/>
        <w:rPr>
          <w:rFonts w:eastAsia="Times New Roman" w:cs="Calibri"/>
          <w:b/>
          <w:bCs/>
          <w:color w:val="231F20"/>
          <w:sz w:val="24"/>
          <w:szCs w:val="24"/>
          <w:lang w:eastAsia="hr-HR"/>
        </w:rPr>
      </w:pPr>
      <w:r w:rsidRPr="002C3763">
        <w:rPr>
          <w:rFonts w:eastAsia="Times New Roman" w:cs="Calibri"/>
          <w:b/>
          <w:bCs/>
          <w:color w:val="231F20"/>
          <w:sz w:val="24"/>
          <w:szCs w:val="24"/>
          <w:lang w:eastAsia="hr-HR"/>
        </w:rPr>
        <w:lastRenderedPageBreak/>
        <w:t>VIII. VELIČINA, DIMENZIJE, MATERIJAL I IZGLED GROBNIH MJESTA</w:t>
      </w:r>
    </w:p>
    <w:p w14:paraId="4F44E640" w14:textId="77777777" w:rsidR="00613F62" w:rsidRPr="00613F62" w:rsidRDefault="00613F62" w:rsidP="00613F62">
      <w:pPr>
        <w:shd w:val="clear" w:color="auto" w:fill="FFFFFF"/>
        <w:spacing w:after="48"/>
        <w:jc w:val="center"/>
        <w:textAlignment w:val="baseline"/>
        <w:rPr>
          <w:rFonts w:eastAsia="Times New Roman" w:cs="Calibri"/>
          <w:b/>
          <w:bCs/>
          <w:color w:val="231F20"/>
          <w:sz w:val="24"/>
          <w:szCs w:val="24"/>
          <w:lang w:eastAsia="hr-HR"/>
        </w:rPr>
      </w:pPr>
    </w:p>
    <w:p w14:paraId="3B245608" w14:textId="04397A8A" w:rsidR="00947286" w:rsidRPr="002C3763" w:rsidRDefault="00947286" w:rsidP="00947286">
      <w:pPr>
        <w:shd w:val="clear" w:color="auto" w:fill="FFFFFF"/>
        <w:spacing w:after="48"/>
        <w:jc w:val="center"/>
        <w:textAlignment w:val="baseline"/>
        <w:rPr>
          <w:rFonts w:eastAsia="Times New Roman" w:cs="Calibri"/>
          <w:b/>
          <w:bCs/>
          <w:color w:val="231F20"/>
          <w:sz w:val="24"/>
          <w:szCs w:val="24"/>
          <w:lang w:eastAsia="hr-HR"/>
        </w:rPr>
      </w:pPr>
      <w:r w:rsidRPr="002C3763">
        <w:rPr>
          <w:rFonts w:eastAsia="Times New Roman" w:cs="Calibri"/>
          <w:b/>
          <w:bCs/>
          <w:color w:val="231F20"/>
          <w:sz w:val="24"/>
          <w:szCs w:val="24"/>
          <w:lang w:eastAsia="hr-HR"/>
        </w:rPr>
        <w:t xml:space="preserve">Članak </w:t>
      </w:r>
      <w:r w:rsidR="002C3763">
        <w:rPr>
          <w:rFonts w:eastAsia="Times New Roman" w:cs="Calibri"/>
          <w:b/>
          <w:bCs/>
          <w:color w:val="231F20"/>
          <w:sz w:val="24"/>
          <w:szCs w:val="24"/>
          <w:lang w:eastAsia="hr-HR"/>
        </w:rPr>
        <w:t>20</w:t>
      </w:r>
      <w:r w:rsidRPr="002C3763">
        <w:rPr>
          <w:rFonts w:eastAsia="Times New Roman" w:cs="Calibri"/>
          <w:b/>
          <w:bCs/>
          <w:color w:val="231F20"/>
          <w:sz w:val="24"/>
          <w:szCs w:val="24"/>
          <w:lang w:eastAsia="hr-HR"/>
        </w:rPr>
        <w:t>.</w:t>
      </w:r>
    </w:p>
    <w:p w14:paraId="7C0546D8" w14:textId="1B6147B7" w:rsidR="00947286" w:rsidRPr="002C3763" w:rsidRDefault="00947286" w:rsidP="00947286">
      <w:pPr>
        <w:shd w:val="clear" w:color="auto" w:fill="FFFFFF"/>
        <w:jc w:val="both"/>
        <w:rPr>
          <w:rFonts w:cs="Calibri"/>
          <w:color w:val="231F20"/>
          <w:sz w:val="24"/>
          <w:szCs w:val="24"/>
          <w:shd w:val="clear" w:color="auto" w:fill="FFFFFF"/>
        </w:rPr>
      </w:pPr>
      <w:r w:rsidRPr="002C3763">
        <w:rPr>
          <w:rFonts w:cs="Calibri"/>
          <w:sz w:val="24"/>
          <w:szCs w:val="24"/>
        </w:rPr>
        <w:t>Groblja su u pravilu podijeljena na grobna polja, a ona na redove u kojima se raspoređuju grobovi, izuzev postojećih mjesnih groblja gdje se zadržava postojeće stanje.</w:t>
      </w:r>
      <w:r w:rsidRPr="002C3763">
        <w:rPr>
          <w:rFonts w:cs="Calibri"/>
          <w:color w:val="231F20"/>
          <w:sz w:val="24"/>
          <w:szCs w:val="24"/>
          <w:shd w:val="clear" w:color="auto" w:fill="FFFFFF"/>
        </w:rPr>
        <w:t xml:space="preserve"> </w:t>
      </w:r>
    </w:p>
    <w:p w14:paraId="717BD9C8" w14:textId="6CCF5F36" w:rsidR="00947286" w:rsidRPr="002C3763" w:rsidRDefault="00947286" w:rsidP="00947286">
      <w:pPr>
        <w:jc w:val="both"/>
        <w:rPr>
          <w:rFonts w:cs="Calibri"/>
          <w:sz w:val="24"/>
          <w:szCs w:val="24"/>
          <w:shd w:val="clear" w:color="auto" w:fill="FFFFFF"/>
        </w:rPr>
      </w:pPr>
      <w:r w:rsidRPr="002C3763">
        <w:rPr>
          <w:rFonts w:cs="Calibri"/>
          <w:sz w:val="24"/>
          <w:szCs w:val="24"/>
          <w:shd w:val="clear" w:color="auto" w:fill="FFFFFF"/>
        </w:rPr>
        <w:t xml:space="preserve">Upravitelj groblja osigurava ukop u grob s betoniranim okvirom ili grobnicu izrađenu od vodonepropusnog betona, osim u slučajevima gdje zbog položaja starih grobova i grobnica </w:t>
      </w:r>
      <w:r w:rsidR="004512C6">
        <w:rPr>
          <w:rFonts w:cs="Calibri"/>
          <w:sz w:val="24"/>
          <w:szCs w:val="24"/>
          <w:shd w:val="clear" w:color="auto" w:fill="FFFFFF"/>
        </w:rPr>
        <w:t xml:space="preserve">to </w:t>
      </w:r>
      <w:r w:rsidRPr="002C3763">
        <w:rPr>
          <w:rFonts w:cs="Calibri"/>
          <w:sz w:val="24"/>
          <w:szCs w:val="24"/>
          <w:shd w:val="clear" w:color="auto" w:fill="FFFFFF"/>
        </w:rPr>
        <w:t>nije moguće.</w:t>
      </w:r>
    </w:p>
    <w:p w14:paraId="489F5E9A" w14:textId="6A849DE4" w:rsidR="00947286" w:rsidRPr="002C3763" w:rsidRDefault="00947286" w:rsidP="00947286">
      <w:pPr>
        <w:jc w:val="both"/>
        <w:rPr>
          <w:rFonts w:cs="Calibri"/>
          <w:sz w:val="24"/>
          <w:szCs w:val="24"/>
        </w:rPr>
      </w:pPr>
      <w:r w:rsidRPr="002C3763">
        <w:rPr>
          <w:rFonts w:cs="Calibri"/>
          <w:sz w:val="24"/>
          <w:szCs w:val="24"/>
        </w:rPr>
        <w:t>Groblje ima zajedničku grobnicu za premještanje ostataka preminulih iz napuštenih grobova ili grobova u rekonstrukciji.</w:t>
      </w:r>
    </w:p>
    <w:p w14:paraId="1277BC83" w14:textId="5D7B0C83" w:rsidR="009C1899" w:rsidRPr="002C3763" w:rsidRDefault="00947286" w:rsidP="001A3025">
      <w:pPr>
        <w:shd w:val="clear" w:color="auto" w:fill="FFFFFF"/>
        <w:jc w:val="both"/>
        <w:rPr>
          <w:rFonts w:cs="Calibri"/>
          <w:sz w:val="24"/>
          <w:szCs w:val="24"/>
        </w:rPr>
      </w:pPr>
      <w:r w:rsidRPr="002C3763">
        <w:rPr>
          <w:rFonts w:cs="Calibri"/>
          <w:sz w:val="24"/>
          <w:szCs w:val="24"/>
        </w:rPr>
        <w:t>Nadgrobni spomenici moraju biti izrađeni od trajnog materijala, te moraju po obliku i načinu izvedbe biti u skladu s okolinom i mjesnim običajima</w:t>
      </w:r>
      <w:r w:rsidR="004512C6">
        <w:rPr>
          <w:rFonts w:cs="Calibri"/>
          <w:sz w:val="24"/>
          <w:szCs w:val="24"/>
        </w:rPr>
        <w:t>.</w:t>
      </w:r>
    </w:p>
    <w:p w14:paraId="32D43F53" w14:textId="7B9FB050" w:rsidR="00840BA5" w:rsidRPr="005E5506" w:rsidRDefault="00E62C2F" w:rsidP="00315AA2">
      <w:pPr>
        <w:shd w:val="clear" w:color="auto" w:fill="FFFFFF"/>
        <w:spacing w:after="0" w:line="240" w:lineRule="auto"/>
        <w:jc w:val="center"/>
        <w:rPr>
          <w:rFonts w:eastAsia="Times New Roman" w:cstheme="minorHAnsi"/>
          <w:color w:val="000000" w:themeColor="text1"/>
          <w:sz w:val="24"/>
          <w:szCs w:val="24"/>
          <w:lang w:eastAsia="hr-HR"/>
        </w:rPr>
      </w:pPr>
      <w:r w:rsidRPr="005E5506">
        <w:rPr>
          <w:rFonts w:eastAsia="Times New Roman" w:cstheme="minorHAnsi"/>
          <w:b/>
          <w:bCs/>
          <w:color w:val="000000" w:themeColor="text1"/>
          <w:sz w:val="24"/>
          <w:szCs w:val="24"/>
          <w:lang w:eastAsia="hr-HR"/>
        </w:rPr>
        <w:t xml:space="preserve">Članak </w:t>
      </w:r>
      <w:r w:rsidR="004512C6" w:rsidRPr="005E5506">
        <w:rPr>
          <w:rFonts w:eastAsia="Times New Roman" w:cstheme="minorHAnsi"/>
          <w:b/>
          <w:bCs/>
          <w:color w:val="000000" w:themeColor="text1"/>
          <w:sz w:val="24"/>
          <w:szCs w:val="24"/>
          <w:lang w:eastAsia="hr-HR"/>
        </w:rPr>
        <w:t>21</w:t>
      </w:r>
      <w:r w:rsidRPr="005E5506">
        <w:rPr>
          <w:rFonts w:eastAsia="Times New Roman" w:cstheme="minorHAnsi"/>
          <w:b/>
          <w:bCs/>
          <w:color w:val="000000" w:themeColor="text1"/>
          <w:sz w:val="24"/>
          <w:szCs w:val="24"/>
          <w:lang w:eastAsia="hr-HR"/>
        </w:rPr>
        <w:t>.</w:t>
      </w:r>
    </w:p>
    <w:p w14:paraId="6B74F931" w14:textId="77777777" w:rsidR="004512C6" w:rsidRPr="005E5506" w:rsidRDefault="00E62C2F" w:rsidP="004512C6">
      <w:pPr>
        <w:shd w:val="clear" w:color="auto" w:fill="FFFFFF"/>
        <w:spacing w:after="0" w:line="240" w:lineRule="auto"/>
        <w:jc w:val="both"/>
        <w:rPr>
          <w:rFonts w:eastAsia="Times New Roman" w:cstheme="minorHAnsi"/>
          <w:bCs/>
          <w:color w:val="000000" w:themeColor="text1"/>
          <w:sz w:val="24"/>
          <w:szCs w:val="24"/>
          <w:lang w:eastAsia="hr-HR"/>
        </w:rPr>
      </w:pPr>
      <w:r w:rsidRPr="005E5506">
        <w:rPr>
          <w:rFonts w:eastAsia="Times New Roman" w:cstheme="minorHAnsi"/>
          <w:bCs/>
          <w:color w:val="000000" w:themeColor="text1"/>
          <w:sz w:val="24"/>
          <w:szCs w:val="24"/>
          <w:lang w:eastAsia="hr-HR"/>
        </w:rPr>
        <w:t>Grobovi mogu biti pojedinačni ili obiteljski za ukop dvaju ili više pokojnika.</w:t>
      </w:r>
      <w:r w:rsidR="00840BA5" w:rsidRPr="005E5506">
        <w:rPr>
          <w:rFonts w:eastAsia="Times New Roman" w:cstheme="minorHAnsi"/>
          <w:bCs/>
          <w:color w:val="000000" w:themeColor="text1"/>
          <w:sz w:val="24"/>
          <w:szCs w:val="24"/>
          <w:lang w:eastAsia="hr-HR"/>
        </w:rPr>
        <w:t xml:space="preserve"> </w:t>
      </w:r>
    </w:p>
    <w:p w14:paraId="7778592E" w14:textId="77777777" w:rsidR="004512C6" w:rsidRPr="005E5506" w:rsidRDefault="004512C6" w:rsidP="004512C6">
      <w:pPr>
        <w:shd w:val="clear" w:color="auto" w:fill="FFFFFF"/>
        <w:spacing w:after="0" w:line="240" w:lineRule="auto"/>
        <w:jc w:val="both"/>
        <w:rPr>
          <w:rFonts w:eastAsia="Times New Roman" w:cstheme="minorHAnsi"/>
          <w:bCs/>
          <w:color w:val="000000" w:themeColor="text1"/>
          <w:sz w:val="24"/>
          <w:szCs w:val="24"/>
          <w:lang w:eastAsia="hr-HR"/>
        </w:rPr>
      </w:pPr>
    </w:p>
    <w:p w14:paraId="138E1FCF" w14:textId="0188C849" w:rsidR="00E62C2F" w:rsidRPr="005E5506" w:rsidRDefault="00E62C2F" w:rsidP="004512C6">
      <w:pPr>
        <w:shd w:val="clear" w:color="auto" w:fill="FFFFFF"/>
        <w:spacing w:after="0" w:line="240" w:lineRule="auto"/>
        <w:jc w:val="both"/>
        <w:rPr>
          <w:rFonts w:eastAsia="Times New Roman" w:cstheme="minorHAnsi"/>
          <w:bCs/>
          <w:color w:val="000000" w:themeColor="text1"/>
          <w:sz w:val="24"/>
          <w:szCs w:val="24"/>
          <w:lang w:eastAsia="hr-HR"/>
        </w:rPr>
      </w:pPr>
      <w:r w:rsidRPr="005E5506">
        <w:rPr>
          <w:rFonts w:eastAsia="Times New Roman" w:cstheme="minorHAnsi"/>
          <w:bCs/>
          <w:color w:val="000000" w:themeColor="text1"/>
          <w:sz w:val="24"/>
          <w:szCs w:val="24"/>
          <w:lang w:eastAsia="hr-HR"/>
        </w:rPr>
        <w:t>Unutar jednog grobnog mjesta koji se uređuje kao grob smije se ukopati samo jedan pokojnik.</w:t>
      </w:r>
      <w:r w:rsidR="00840BA5" w:rsidRPr="005E5506">
        <w:rPr>
          <w:rFonts w:eastAsia="Times New Roman" w:cstheme="minorHAnsi"/>
          <w:bCs/>
          <w:color w:val="000000" w:themeColor="text1"/>
          <w:sz w:val="24"/>
          <w:szCs w:val="24"/>
          <w:lang w:eastAsia="hr-HR"/>
        </w:rPr>
        <w:t xml:space="preserve"> </w:t>
      </w:r>
    </w:p>
    <w:p w14:paraId="0444BF5B" w14:textId="77777777" w:rsidR="004512C6" w:rsidRPr="005E5506" w:rsidRDefault="004512C6" w:rsidP="00E62C2F">
      <w:pPr>
        <w:shd w:val="clear" w:color="auto" w:fill="FFFFFF"/>
        <w:spacing w:after="0" w:line="240" w:lineRule="auto"/>
        <w:jc w:val="both"/>
        <w:rPr>
          <w:rFonts w:eastAsia="Times New Roman" w:cstheme="minorHAnsi"/>
          <w:bCs/>
          <w:color w:val="000000" w:themeColor="text1"/>
          <w:sz w:val="24"/>
          <w:szCs w:val="24"/>
          <w:lang w:eastAsia="hr-HR"/>
        </w:rPr>
      </w:pPr>
    </w:p>
    <w:p w14:paraId="4E66F4B5" w14:textId="720D5362" w:rsidR="00E62C2F" w:rsidRPr="005E5506" w:rsidRDefault="00E62C2F" w:rsidP="00E62C2F">
      <w:pPr>
        <w:shd w:val="clear" w:color="auto" w:fill="FFFFFF"/>
        <w:spacing w:after="0" w:line="240" w:lineRule="auto"/>
        <w:jc w:val="both"/>
        <w:rPr>
          <w:rFonts w:eastAsia="Times New Roman" w:cstheme="minorHAnsi"/>
          <w:bCs/>
          <w:color w:val="000000" w:themeColor="text1"/>
          <w:sz w:val="24"/>
          <w:szCs w:val="24"/>
          <w:lang w:eastAsia="hr-HR"/>
        </w:rPr>
      </w:pPr>
      <w:r w:rsidRPr="005E5506">
        <w:rPr>
          <w:rFonts w:eastAsia="Times New Roman" w:cstheme="minorHAnsi"/>
          <w:bCs/>
          <w:color w:val="000000" w:themeColor="text1"/>
          <w:sz w:val="24"/>
          <w:szCs w:val="24"/>
          <w:lang w:eastAsia="hr-HR"/>
        </w:rPr>
        <w:t>Izuzetno se u jedan grob može ukopati još jedan pokojnik uz suglasnost korisnika grobnog mjesta ili njegovog nasljednika ukoliko je grob produbljen.</w:t>
      </w:r>
    </w:p>
    <w:p w14:paraId="5EC6998C" w14:textId="77777777" w:rsidR="00767EA6" w:rsidRPr="001A3025" w:rsidRDefault="00767EA6" w:rsidP="00767EA6">
      <w:pPr>
        <w:shd w:val="clear" w:color="auto" w:fill="FFFFFF"/>
        <w:spacing w:after="0" w:line="240" w:lineRule="auto"/>
        <w:jc w:val="both"/>
        <w:rPr>
          <w:rFonts w:eastAsia="Times New Roman" w:cstheme="minorHAnsi"/>
          <w:b/>
          <w:bCs/>
          <w:color w:val="EE0000"/>
          <w:sz w:val="24"/>
          <w:szCs w:val="24"/>
          <w:lang w:eastAsia="hr-HR"/>
        </w:rPr>
      </w:pPr>
    </w:p>
    <w:p w14:paraId="03FD68E1" w14:textId="3B5F21F1" w:rsidR="00840BA5" w:rsidRPr="00CE7DA6" w:rsidRDefault="00840BA5" w:rsidP="00315AA2">
      <w:pPr>
        <w:shd w:val="clear" w:color="auto" w:fill="FFFFFF"/>
        <w:spacing w:after="0" w:line="240" w:lineRule="auto"/>
        <w:jc w:val="center"/>
        <w:rPr>
          <w:rFonts w:eastAsia="Times New Roman" w:cstheme="minorHAnsi"/>
          <w:b/>
          <w:bCs/>
          <w:color w:val="000000" w:themeColor="text1"/>
          <w:sz w:val="24"/>
          <w:szCs w:val="24"/>
          <w:lang w:eastAsia="hr-HR"/>
        </w:rPr>
      </w:pPr>
      <w:r w:rsidRPr="00CE7DA6">
        <w:rPr>
          <w:rFonts w:eastAsia="Times New Roman" w:cstheme="minorHAnsi"/>
          <w:b/>
          <w:bCs/>
          <w:color w:val="000000" w:themeColor="text1"/>
          <w:sz w:val="24"/>
          <w:szCs w:val="24"/>
          <w:lang w:eastAsia="hr-HR"/>
        </w:rPr>
        <w:t xml:space="preserve">Članak </w:t>
      </w:r>
      <w:r w:rsidR="004512C6" w:rsidRPr="00CE7DA6">
        <w:rPr>
          <w:rFonts w:eastAsia="Times New Roman" w:cstheme="minorHAnsi"/>
          <w:b/>
          <w:bCs/>
          <w:color w:val="000000" w:themeColor="text1"/>
          <w:sz w:val="24"/>
          <w:szCs w:val="24"/>
          <w:lang w:eastAsia="hr-HR"/>
        </w:rPr>
        <w:t>22</w:t>
      </w:r>
      <w:r w:rsidRPr="00CE7DA6">
        <w:rPr>
          <w:rFonts w:eastAsia="Times New Roman" w:cstheme="minorHAnsi"/>
          <w:b/>
          <w:bCs/>
          <w:color w:val="000000" w:themeColor="text1"/>
          <w:sz w:val="24"/>
          <w:szCs w:val="24"/>
          <w:lang w:eastAsia="hr-HR"/>
        </w:rPr>
        <w:t>.</w:t>
      </w:r>
    </w:p>
    <w:p w14:paraId="24E20E81" w14:textId="05A90354" w:rsidR="005E5506" w:rsidRPr="005E5506" w:rsidRDefault="005E5506" w:rsidP="00CE7DA6">
      <w:pPr>
        <w:shd w:val="clear" w:color="auto" w:fill="FFFFFF"/>
        <w:spacing w:after="0" w:line="240" w:lineRule="auto"/>
        <w:jc w:val="both"/>
        <w:rPr>
          <w:rFonts w:eastAsia="Times New Roman" w:cstheme="minorHAnsi"/>
          <w:color w:val="000000" w:themeColor="text1"/>
          <w:sz w:val="24"/>
          <w:szCs w:val="24"/>
          <w:lang w:eastAsia="hr-HR"/>
        </w:rPr>
      </w:pPr>
      <w:r w:rsidRPr="005E5506">
        <w:rPr>
          <w:rFonts w:eastAsia="Times New Roman" w:cstheme="minorHAnsi"/>
          <w:color w:val="000000" w:themeColor="text1"/>
          <w:sz w:val="24"/>
          <w:szCs w:val="24"/>
          <w:lang w:eastAsia="hr-HR"/>
        </w:rPr>
        <w:t xml:space="preserve">Parcela grobnog mjesta i grobnice ima bruto i neto </w:t>
      </w:r>
      <w:r w:rsidRPr="00CE7DA6">
        <w:rPr>
          <w:rFonts w:eastAsia="Times New Roman" w:cstheme="minorHAnsi"/>
          <w:color w:val="000000" w:themeColor="text1"/>
          <w:sz w:val="24"/>
          <w:szCs w:val="24"/>
          <w:lang w:eastAsia="hr-HR"/>
        </w:rPr>
        <w:t>dimenziju</w:t>
      </w:r>
      <w:r w:rsidRPr="005E5506">
        <w:rPr>
          <w:rFonts w:eastAsia="Times New Roman" w:cstheme="minorHAnsi"/>
          <w:color w:val="000000" w:themeColor="text1"/>
          <w:sz w:val="24"/>
          <w:szCs w:val="24"/>
          <w:lang w:eastAsia="hr-HR"/>
        </w:rPr>
        <w:t>.</w:t>
      </w:r>
    </w:p>
    <w:p w14:paraId="7215DD3C" w14:textId="77777777" w:rsidR="00CE7DA6" w:rsidRDefault="00CE7DA6" w:rsidP="00CE7DA6">
      <w:pPr>
        <w:shd w:val="clear" w:color="auto" w:fill="FFFFFF"/>
        <w:spacing w:after="0" w:line="240" w:lineRule="auto"/>
        <w:jc w:val="both"/>
        <w:rPr>
          <w:rFonts w:eastAsia="Times New Roman" w:cstheme="minorHAnsi"/>
          <w:color w:val="000000" w:themeColor="text1"/>
          <w:sz w:val="24"/>
          <w:szCs w:val="24"/>
          <w:lang w:eastAsia="hr-HR"/>
        </w:rPr>
      </w:pPr>
    </w:p>
    <w:p w14:paraId="0F532888" w14:textId="23D65F61" w:rsidR="005E5506" w:rsidRPr="005E5506" w:rsidRDefault="005E5506" w:rsidP="00CE7DA6">
      <w:pPr>
        <w:shd w:val="clear" w:color="auto" w:fill="FFFFFF"/>
        <w:spacing w:after="0" w:line="240" w:lineRule="auto"/>
        <w:jc w:val="both"/>
        <w:rPr>
          <w:rFonts w:eastAsia="Times New Roman" w:cstheme="minorHAnsi"/>
          <w:color w:val="000000" w:themeColor="text1"/>
          <w:sz w:val="24"/>
          <w:szCs w:val="24"/>
          <w:lang w:eastAsia="hr-HR"/>
        </w:rPr>
      </w:pPr>
      <w:r w:rsidRPr="005E5506">
        <w:rPr>
          <w:rFonts w:eastAsia="Times New Roman" w:cstheme="minorHAnsi"/>
          <w:color w:val="000000" w:themeColor="text1"/>
          <w:sz w:val="24"/>
          <w:szCs w:val="24"/>
          <w:lang w:eastAsia="hr-HR"/>
        </w:rPr>
        <w:t xml:space="preserve">Neto </w:t>
      </w:r>
      <w:r w:rsidRPr="00CE7DA6">
        <w:rPr>
          <w:rFonts w:eastAsia="Times New Roman" w:cstheme="minorHAnsi"/>
          <w:color w:val="000000" w:themeColor="text1"/>
          <w:sz w:val="24"/>
          <w:szCs w:val="24"/>
          <w:lang w:eastAsia="hr-HR"/>
        </w:rPr>
        <w:t>dimenzija</w:t>
      </w:r>
      <w:r w:rsidRPr="005E5506">
        <w:rPr>
          <w:rFonts w:eastAsia="Times New Roman" w:cstheme="minorHAnsi"/>
          <w:color w:val="000000" w:themeColor="text1"/>
          <w:sz w:val="24"/>
          <w:szCs w:val="24"/>
          <w:lang w:eastAsia="hr-HR"/>
        </w:rPr>
        <w:t xml:space="preserve"> predstavlja veličinu same ukopne jame</w:t>
      </w:r>
      <w:r w:rsidR="00CE7DA6" w:rsidRPr="00CE7DA6">
        <w:rPr>
          <w:rFonts w:eastAsia="Times New Roman" w:cstheme="minorHAnsi"/>
          <w:color w:val="000000" w:themeColor="text1"/>
          <w:sz w:val="24"/>
          <w:szCs w:val="24"/>
          <w:lang w:eastAsia="hr-HR"/>
        </w:rPr>
        <w:t xml:space="preserve">. </w:t>
      </w:r>
    </w:p>
    <w:p w14:paraId="4C5A277A" w14:textId="77777777" w:rsidR="00CE7DA6" w:rsidRDefault="00CE7DA6" w:rsidP="00CE7DA6">
      <w:pPr>
        <w:shd w:val="clear" w:color="auto" w:fill="FFFFFF"/>
        <w:spacing w:after="0" w:line="240" w:lineRule="auto"/>
        <w:jc w:val="both"/>
        <w:rPr>
          <w:rFonts w:eastAsia="Times New Roman" w:cstheme="minorHAnsi"/>
          <w:color w:val="000000" w:themeColor="text1"/>
          <w:sz w:val="24"/>
          <w:szCs w:val="24"/>
          <w:lang w:eastAsia="hr-HR"/>
        </w:rPr>
      </w:pPr>
    </w:p>
    <w:p w14:paraId="0446AFB1" w14:textId="4BD52E33" w:rsidR="005E5506" w:rsidRPr="005E5506" w:rsidRDefault="005E5506" w:rsidP="00CE7DA6">
      <w:pPr>
        <w:shd w:val="clear" w:color="auto" w:fill="FFFFFF"/>
        <w:spacing w:after="0" w:line="240" w:lineRule="auto"/>
        <w:jc w:val="both"/>
        <w:rPr>
          <w:rFonts w:eastAsia="Times New Roman" w:cstheme="minorHAnsi"/>
          <w:color w:val="000000" w:themeColor="text1"/>
          <w:sz w:val="24"/>
          <w:szCs w:val="24"/>
          <w:lang w:eastAsia="hr-HR"/>
        </w:rPr>
      </w:pPr>
      <w:r w:rsidRPr="005E5506">
        <w:rPr>
          <w:rFonts w:eastAsia="Times New Roman" w:cstheme="minorHAnsi"/>
          <w:color w:val="000000" w:themeColor="text1"/>
          <w:sz w:val="24"/>
          <w:szCs w:val="24"/>
          <w:lang w:eastAsia="hr-HR"/>
        </w:rPr>
        <w:t xml:space="preserve">Bruto </w:t>
      </w:r>
      <w:r w:rsidRPr="00CE7DA6">
        <w:rPr>
          <w:rFonts w:eastAsia="Times New Roman" w:cstheme="minorHAnsi"/>
          <w:color w:val="000000" w:themeColor="text1"/>
          <w:sz w:val="24"/>
          <w:szCs w:val="24"/>
          <w:lang w:eastAsia="hr-HR"/>
        </w:rPr>
        <w:t>dimenzija</w:t>
      </w:r>
      <w:r w:rsidRPr="005E5506">
        <w:rPr>
          <w:rFonts w:eastAsia="Times New Roman" w:cstheme="minorHAnsi"/>
          <w:color w:val="000000" w:themeColor="text1"/>
          <w:sz w:val="24"/>
          <w:szCs w:val="24"/>
          <w:lang w:eastAsia="hr-HR"/>
        </w:rPr>
        <w:t xml:space="preserve"> grobnog mjesta je neto </w:t>
      </w:r>
      <w:r w:rsidR="00CE7DA6" w:rsidRPr="00CE7DA6">
        <w:rPr>
          <w:rFonts w:eastAsia="Times New Roman" w:cstheme="minorHAnsi"/>
          <w:color w:val="000000" w:themeColor="text1"/>
          <w:sz w:val="24"/>
          <w:szCs w:val="24"/>
          <w:lang w:eastAsia="hr-HR"/>
        </w:rPr>
        <w:t>dimnezija</w:t>
      </w:r>
      <w:r w:rsidRPr="005E5506">
        <w:rPr>
          <w:rFonts w:eastAsia="Times New Roman" w:cstheme="minorHAnsi"/>
          <w:color w:val="000000" w:themeColor="text1"/>
          <w:sz w:val="24"/>
          <w:szCs w:val="24"/>
          <w:lang w:eastAsia="hr-HR"/>
        </w:rPr>
        <w:t xml:space="preserve"> grobnog mjesta uvećana za </w:t>
      </w:r>
      <w:r w:rsidR="00CE7DA6" w:rsidRPr="00CE7DA6">
        <w:rPr>
          <w:rFonts w:eastAsia="Times New Roman" w:cstheme="minorHAnsi"/>
          <w:color w:val="000000" w:themeColor="text1"/>
          <w:sz w:val="24"/>
          <w:szCs w:val="24"/>
          <w:lang w:eastAsia="hr-HR"/>
        </w:rPr>
        <w:t xml:space="preserve">pripadajući betonski okvir i širinu nogostupa. </w:t>
      </w:r>
    </w:p>
    <w:p w14:paraId="00A0555F" w14:textId="77777777" w:rsidR="00CE7DA6" w:rsidRPr="00CE7DA6" w:rsidRDefault="00CE7DA6" w:rsidP="00CE7DA6">
      <w:pPr>
        <w:shd w:val="clear" w:color="auto" w:fill="FFFFFF"/>
        <w:spacing w:after="0" w:line="240" w:lineRule="auto"/>
        <w:rPr>
          <w:rFonts w:eastAsia="Times New Roman" w:cstheme="minorHAnsi"/>
          <w:b/>
          <w:bCs/>
          <w:color w:val="000000" w:themeColor="text1"/>
          <w:sz w:val="24"/>
          <w:szCs w:val="24"/>
          <w:lang w:eastAsia="hr-HR"/>
        </w:rPr>
      </w:pPr>
    </w:p>
    <w:p w14:paraId="3A83D24F" w14:textId="53CE97EF" w:rsidR="00CE7DA6" w:rsidRPr="00CE7DA6" w:rsidRDefault="00CE7DA6" w:rsidP="00CE7DA6">
      <w:pPr>
        <w:shd w:val="clear" w:color="auto" w:fill="FFFFFF"/>
        <w:spacing w:after="0" w:line="240" w:lineRule="auto"/>
        <w:rPr>
          <w:rFonts w:eastAsia="Times New Roman" w:cstheme="minorHAnsi"/>
          <w:color w:val="000000" w:themeColor="text1"/>
          <w:sz w:val="24"/>
          <w:szCs w:val="24"/>
          <w:lang w:eastAsia="hr-HR"/>
        </w:rPr>
      </w:pPr>
      <w:r w:rsidRPr="00CE7DA6">
        <w:rPr>
          <w:rFonts w:eastAsia="Times New Roman" w:cstheme="minorHAnsi"/>
          <w:color w:val="000000" w:themeColor="text1"/>
          <w:sz w:val="24"/>
          <w:szCs w:val="24"/>
          <w:lang w:eastAsia="hr-HR"/>
        </w:rPr>
        <w:t xml:space="preserve">Bruto i neto dimenzije grobnih mjesta te grobnica iznose: </w:t>
      </w:r>
    </w:p>
    <w:p w14:paraId="0AB26EE4" w14:textId="6918F9D4" w:rsidR="00CE7DA6" w:rsidRDefault="00CE7DA6" w:rsidP="00CE7DA6">
      <w:pPr>
        <w:pStyle w:val="Odlomakpopisa"/>
        <w:numPr>
          <w:ilvl w:val="1"/>
          <w:numId w:val="11"/>
        </w:numPr>
        <w:shd w:val="clear" w:color="auto" w:fill="FFFFFF"/>
        <w:spacing w:after="0" w:line="240" w:lineRule="auto"/>
        <w:rPr>
          <w:rFonts w:eastAsia="Times New Roman" w:cstheme="minorHAnsi"/>
          <w:color w:val="000000" w:themeColor="text1"/>
          <w:sz w:val="24"/>
          <w:szCs w:val="24"/>
          <w:lang w:eastAsia="hr-HR"/>
        </w:rPr>
      </w:pPr>
      <w:r>
        <w:rPr>
          <w:rFonts w:eastAsia="Times New Roman" w:cstheme="minorHAnsi"/>
          <w:color w:val="000000" w:themeColor="text1"/>
          <w:sz w:val="24"/>
          <w:szCs w:val="24"/>
          <w:lang w:eastAsia="hr-HR"/>
        </w:rPr>
        <w:t>j</w:t>
      </w:r>
      <w:r w:rsidRPr="00CE7DA6">
        <w:rPr>
          <w:rFonts w:eastAsia="Times New Roman" w:cstheme="minorHAnsi"/>
          <w:color w:val="000000" w:themeColor="text1"/>
          <w:sz w:val="24"/>
          <w:szCs w:val="24"/>
          <w:lang w:eastAsia="hr-HR"/>
        </w:rPr>
        <w:t>edno grobno mjesto – bruto dimenzija – 150x280 cm i neto dimenzija 80x205 cm,</w:t>
      </w:r>
    </w:p>
    <w:p w14:paraId="309153DA" w14:textId="580D8A49" w:rsidR="00CE7DA6" w:rsidRDefault="00CE7DA6" w:rsidP="00CE7DA6">
      <w:pPr>
        <w:pStyle w:val="Odlomakpopisa"/>
        <w:numPr>
          <w:ilvl w:val="1"/>
          <w:numId w:val="11"/>
        </w:numPr>
        <w:shd w:val="clear" w:color="auto" w:fill="FFFFFF"/>
        <w:spacing w:after="0" w:line="240" w:lineRule="auto"/>
        <w:rPr>
          <w:rFonts w:eastAsia="Times New Roman" w:cstheme="minorHAnsi"/>
          <w:color w:val="000000" w:themeColor="text1"/>
          <w:sz w:val="24"/>
          <w:szCs w:val="24"/>
          <w:lang w:eastAsia="hr-HR"/>
        </w:rPr>
      </w:pPr>
      <w:r>
        <w:rPr>
          <w:rFonts w:eastAsia="Times New Roman" w:cstheme="minorHAnsi"/>
          <w:color w:val="000000" w:themeColor="text1"/>
          <w:sz w:val="24"/>
          <w:szCs w:val="24"/>
          <w:lang w:eastAsia="hr-HR"/>
        </w:rPr>
        <w:t>d</w:t>
      </w:r>
      <w:r w:rsidRPr="00CE7DA6">
        <w:rPr>
          <w:rFonts w:eastAsia="Times New Roman" w:cstheme="minorHAnsi"/>
          <w:color w:val="000000" w:themeColor="text1"/>
          <w:sz w:val="24"/>
          <w:szCs w:val="24"/>
          <w:lang w:eastAsia="hr-HR"/>
        </w:rPr>
        <w:t>va grobna mjesta – bruto dimenzija – 240x280 cm i neto dimenzija 170x205 cm,</w:t>
      </w:r>
    </w:p>
    <w:p w14:paraId="6E7FB24C" w14:textId="14DEF8D6" w:rsidR="00CE7DA6" w:rsidRDefault="00CE7DA6" w:rsidP="00CE7DA6">
      <w:pPr>
        <w:pStyle w:val="Odlomakpopisa"/>
        <w:numPr>
          <w:ilvl w:val="1"/>
          <w:numId w:val="11"/>
        </w:numPr>
        <w:shd w:val="clear" w:color="auto" w:fill="FFFFFF"/>
        <w:spacing w:after="0" w:line="240" w:lineRule="auto"/>
        <w:rPr>
          <w:rFonts w:eastAsia="Times New Roman" w:cstheme="minorHAnsi"/>
          <w:color w:val="000000" w:themeColor="text1"/>
          <w:sz w:val="24"/>
          <w:szCs w:val="24"/>
          <w:lang w:eastAsia="hr-HR"/>
        </w:rPr>
      </w:pPr>
      <w:r>
        <w:rPr>
          <w:rFonts w:eastAsia="Times New Roman" w:cstheme="minorHAnsi"/>
          <w:color w:val="000000" w:themeColor="text1"/>
          <w:sz w:val="24"/>
          <w:szCs w:val="24"/>
          <w:lang w:eastAsia="hr-HR"/>
        </w:rPr>
        <w:t>t</w:t>
      </w:r>
      <w:r w:rsidRPr="00CE7DA6">
        <w:rPr>
          <w:rFonts w:eastAsia="Times New Roman" w:cstheme="minorHAnsi"/>
          <w:color w:val="000000" w:themeColor="text1"/>
          <w:sz w:val="24"/>
          <w:szCs w:val="24"/>
          <w:lang w:eastAsia="hr-HR"/>
        </w:rPr>
        <w:t>ri grobna mjesta – bruto dimenzija – 310x280 cm i neto dimnezija 240x205 cm,</w:t>
      </w:r>
    </w:p>
    <w:p w14:paraId="37F2B415" w14:textId="4A717E49" w:rsidR="00CE7DA6" w:rsidRDefault="00CE7DA6" w:rsidP="00CE7DA6">
      <w:pPr>
        <w:pStyle w:val="Odlomakpopisa"/>
        <w:numPr>
          <w:ilvl w:val="1"/>
          <w:numId w:val="11"/>
        </w:numPr>
        <w:shd w:val="clear" w:color="auto" w:fill="FFFFFF"/>
        <w:spacing w:after="0" w:line="240" w:lineRule="auto"/>
        <w:rPr>
          <w:rFonts w:eastAsia="Times New Roman" w:cstheme="minorHAnsi"/>
          <w:color w:val="000000" w:themeColor="text1"/>
          <w:sz w:val="24"/>
          <w:szCs w:val="24"/>
          <w:lang w:eastAsia="hr-HR"/>
        </w:rPr>
      </w:pPr>
      <w:r>
        <w:rPr>
          <w:rFonts w:eastAsia="Times New Roman" w:cstheme="minorHAnsi"/>
          <w:color w:val="000000" w:themeColor="text1"/>
          <w:sz w:val="24"/>
          <w:szCs w:val="24"/>
          <w:lang w:eastAsia="hr-HR"/>
        </w:rPr>
        <w:t>č</w:t>
      </w:r>
      <w:r w:rsidRPr="00CE7DA6">
        <w:rPr>
          <w:rFonts w:eastAsia="Times New Roman" w:cstheme="minorHAnsi"/>
          <w:color w:val="000000" w:themeColor="text1"/>
          <w:sz w:val="24"/>
          <w:szCs w:val="24"/>
          <w:lang w:eastAsia="hr-HR"/>
        </w:rPr>
        <w:t>etiri grobna mjesta – bruto dimenzija – 420x280 cm i neto dimenzija 350x205 cm</w:t>
      </w:r>
      <w:r>
        <w:rPr>
          <w:rFonts w:eastAsia="Times New Roman" w:cstheme="minorHAnsi"/>
          <w:color w:val="000000" w:themeColor="text1"/>
          <w:sz w:val="24"/>
          <w:szCs w:val="24"/>
          <w:lang w:eastAsia="hr-HR"/>
        </w:rPr>
        <w:t>.</w:t>
      </w:r>
    </w:p>
    <w:p w14:paraId="379E04F6" w14:textId="77777777" w:rsidR="00CE7DA6" w:rsidRDefault="00CE7DA6" w:rsidP="00CE7DA6">
      <w:pPr>
        <w:shd w:val="clear" w:color="auto" w:fill="FFFFFF"/>
        <w:spacing w:after="0" w:line="240" w:lineRule="auto"/>
        <w:rPr>
          <w:rFonts w:eastAsia="Times New Roman" w:cstheme="minorHAnsi"/>
          <w:color w:val="000000" w:themeColor="text1"/>
          <w:sz w:val="24"/>
          <w:szCs w:val="24"/>
          <w:lang w:eastAsia="hr-HR"/>
        </w:rPr>
      </w:pPr>
    </w:p>
    <w:p w14:paraId="46A6219D" w14:textId="103BAFE6" w:rsidR="00CE7DA6" w:rsidRPr="00CE7DA6" w:rsidRDefault="00CE7DA6" w:rsidP="00CE7DA6">
      <w:pPr>
        <w:shd w:val="clear" w:color="auto" w:fill="FFFFFF"/>
        <w:spacing w:after="0" w:line="240" w:lineRule="auto"/>
        <w:rPr>
          <w:rFonts w:eastAsia="Times New Roman" w:cstheme="minorHAnsi"/>
          <w:color w:val="000000" w:themeColor="text1"/>
          <w:sz w:val="24"/>
          <w:szCs w:val="24"/>
          <w:lang w:eastAsia="hr-HR"/>
        </w:rPr>
      </w:pPr>
      <w:r>
        <w:rPr>
          <w:rFonts w:eastAsia="Times New Roman" w:cstheme="minorHAnsi"/>
          <w:color w:val="000000" w:themeColor="text1"/>
          <w:sz w:val="24"/>
          <w:szCs w:val="24"/>
          <w:lang w:eastAsia="hr-HR"/>
        </w:rPr>
        <w:t xml:space="preserve">Okvir se izrađuje od betona u dimenziji 20 cm x 20 cm (visina x širina). </w:t>
      </w:r>
    </w:p>
    <w:p w14:paraId="7E669774" w14:textId="02B76EB9" w:rsidR="005E5506" w:rsidRPr="00CE7DA6" w:rsidRDefault="00CE7DA6" w:rsidP="00CE7DA6">
      <w:pPr>
        <w:shd w:val="clear" w:color="auto" w:fill="FFFFFF"/>
        <w:tabs>
          <w:tab w:val="left" w:pos="7845"/>
        </w:tabs>
        <w:spacing w:after="0" w:line="240" w:lineRule="auto"/>
        <w:rPr>
          <w:rFonts w:eastAsia="Times New Roman" w:cstheme="minorHAnsi"/>
          <w:b/>
          <w:bCs/>
          <w:i/>
          <w:iCs/>
          <w:color w:val="EE0000"/>
          <w:sz w:val="24"/>
          <w:szCs w:val="24"/>
          <w:lang w:eastAsia="hr-HR"/>
        </w:rPr>
      </w:pPr>
      <w:r>
        <w:rPr>
          <w:rFonts w:eastAsia="Times New Roman" w:cstheme="minorHAnsi"/>
          <w:b/>
          <w:bCs/>
          <w:i/>
          <w:iCs/>
          <w:color w:val="EE0000"/>
          <w:sz w:val="24"/>
          <w:szCs w:val="24"/>
          <w:lang w:eastAsia="hr-HR"/>
        </w:rPr>
        <w:tab/>
      </w:r>
    </w:p>
    <w:p w14:paraId="05C7059D" w14:textId="77777777" w:rsidR="00B148AD" w:rsidRPr="00BF7213" w:rsidRDefault="00B148AD" w:rsidP="004512C6">
      <w:pPr>
        <w:shd w:val="clear" w:color="auto" w:fill="FFFFFF"/>
        <w:spacing w:after="0" w:line="240" w:lineRule="auto"/>
        <w:jc w:val="center"/>
        <w:rPr>
          <w:rFonts w:eastAsia="Times New Roman" w:cstheme="minorHAnsi"/>
          <w:b/>
          <w:color w:val="000000"/>
          <w:sz w:val="24"/>
          <w:szCs w:val="24"/>
          <w:lang w:eastAsia="hr-HR"/>
        </w:rPr>
      </w:pPr>
      <w:bookmarkStart w:id="2" w:name="_Hlk210309692"/>
      <w:r w:rsidRPr="00BF7213">
        <w:rPr>
          <w:rFonts w:eastAsia="Times New Roman" w:cstheme="minorHAnsi"/>
          <w:b/>
          <w:color w:val="000000"/>
          <w:sz w:val="24"/>
          <w:szCs w:val="24"/>
          <w:lang w:eastAsia="hr-HR"/>
        </w:rPr>
        <w:t>IX. UPRAVLJANJE GROBLJEM</w:t>
      </w:r>
    </w:p>
    <w:bookmarkEnd w:id="2"/>
    <w:p w14:paraId="3F2F1B8C" w14:textId="77777777" w:rsidR="00B148AD" w:rsidRPr="00BF7213" w:rsidRDefault="00B148AD" w:rsidP="00B148AD">
      <w:pPr>
        <w:shd w:val="clear" w:color="auto" w:fill="FFFFFF"/>
        <w:spacing w:after="0" w:line="240" w:lineRule="auto"/>
        <w:jc w:val="both"/>
        <w:rPr>
          <w:rFonts w:eastAsia="Times New Roman" w:cstheme="minorHAnsi"/>
          <w:b/>
          <w:color w:val="000000"/>
          <w:sz w:val="24"/>
          <w:szCs w:val="24"/>
          <w:lang w:eastAsia="hr-HR"/>
        </w:rPr>
      </w:pPr>
    </w:p>
    <w:p w14:paraId="0D409697" w14:textId="255CE67A" w:rsidR="00B148AD" w:rsidRDefault="00B148AD" w:rsidP="00B148AD">
      <w:pPr>
        <w:shd w:val="clear" w:color="auto" w:fill="FFFFFF"/>
        <w:spacing w:after="0" w:line="240" w:lineRule="auto"/>
        <w:jc w:val="center"/>
        <w:rPr>
          <w:rFonts w:eastAsia="Times New Roman" w:cstheme="minorHAnsi"/>
          <w:b/>
          <w:bCs/>
          <w:color w:val="000000"/>
          <w:sz w:val="24"/>
          <w:szCs w:val="24"/>
          <w:lang w:eastAsia="hr-HR"/>
        </w:rPr>
      </w:pPr>
      <w:r w:rsidRPr="00BF7213">
        <w:rPr>
          <w:rFonts w:eastAsia="Times New Roman" w:cstheme="minorHAnsi"/>
          <w:b/>
          <w:bCs/>
          <w:color w:val="000000"/>
          <w:sz w:val="24"/>
          <w:szCs w:val="24"/>
          <w:lang w:eastAsia="hr-HR"/>
        </w:rPr>
        <w:t xml:space="preserve">Članak </w:t>
      </w:r>
      <w:r w:rsidR="004512C6">
        <w:rPr>
          <w:rFonts w:eastAsia="Times New Roman" w:cstheme="minorHAnsi"/>
          <w:b/>
          <w:bCs/>
          <w:color w:val="000000"/>
          <w:sz w:val="24"/>
          <w:szCs w:val="24"/>
          <w:lang w:eastAsia="hr-HR"/>
        </w:rPr>
        <w:t>23</w:t>
      </w:r>
      <w:r w:rsidRPr="00BF7213">
        <w:rPr>
          <w:rFonts w:eastAsia="Times New Roman" w:cstheme="minorHAnsi"/>
          <w:b/>
          <w:bCs/>
          <w:color w:val="000000"/>
          <w:sz w:val="24"/>
          <w:szCs w:val="24"/>
          <w:lang w:eastAsia="hr-HR"/>
        </w:rPr>
        <w:t>.</w:t>
      </w:r>
    </w:p>
    <w:p w14:paraId="5618BED7" w14:textId="20D7C425" w:rsidR="00B03EAB" w:rsidRPr="00B03EAB" w:rsidRDefault="00B03EAB" w:rsidP="00B03EAB">
      <w:pPr>
        <w:shd w:val="clear" w:color="auto" w:fill="FFFFFF"/>
        <w:spacing w:after="0" w:line="240" w:lineRule="auto"/>
        <w:jc w:val="both"/>
        <w:rPr>
          <w:rFonts w:eastAsia="Times New Roman" w:cstheme="minorHAnsi"/>
          <w:color w:val="000000"/>
          <w:sz w:val="24"/>
          <w:szCs w:val="24"/>
          <w:lang w:eastAsia="hr-HR"/>
        </w:rPr>
      </w:pPr>
      <w:r w:rsidRPr="00B03EAB">
        <w:rPr>
          <w:rFonts w:eastAsia="Times New Roman" w:cstheme="minorHAnsi"/>
          <w:color w:val="000000"/>
          <w:sz w:val="24"/>
          <w:szCs w:val="24"/>
          <w:lang w:eastAsia="hr-HR"/>
        </w:rPr>
        <w:t>Upravljanje grobljem podrazumijeva dodjelu grobnih mjesta, uređenje, održavanje i rekonstrukciju</w:t>
      </w:r>
      <w:r>
        <w:rPr>
          <w:rFonts w:eastAsia="Times New Roman" w:cstheme="minorHAnsi"/>
          <w:color w:val="000000"/>
          <w:sz w:val="24"/>
          <w:szCs w:val="24"/>
          <w:lang w:eastAsia="hr-HR"/>
        </w:rPr>
        <w:t xml:space="preserve"> groblja</w:t>
      </w:r>
      <w:r w:rsidRPr="00B03EAB">
        <w:rPr>
          <w:rFonts w:eastAsia="Times New Roman" w:cstheme="minorHAnsi"/>
          <w:color w:val="000000"/>
          <w:sz w:val="24"/>
          <w:szCs w:val="24"/>
          <w:lang w:eastAsia="hr-HR"/>
        </w:rPr>
        <w:t xml:space="preserve">, a sve na način koji odgovara tehničkim i sanitarnim uvjetima, pri čemu treba voditi računa o zaštiti okoliša, a osobito o krajobraznim i estetskim vrijednostima. </w:t>
      </w:r>
    </w:p>
    <w:p w14:paraId="78E1F5DE" w14:textId="77777777" w:rsidR="00B03EAB" w:rsidRDefault="00B03EAB" w:rsidP="004512C6">
      <w:pPr>
        <w:shd w:val="clear" w:color="auto" w:fill="FFFFFF"/>
        <w:spacing w:after="0" w:line="240" w:lineRule="auto"/>
        <w:jc w:val="both"/>
        <w:rPr>
          <w:rFonts w:eastAsia="Times New Roman" w:cstheme="minorHAnsi"/>
          <w:color w:val="000000"/>
          <w:sz w:val="24"/>
          <w:szCs w:val="24"/>
          <w:lang w:eastAsia="hr-HR"/>
        </w:rPr>
      </w:pPr>
    </w:p>
    <w:p w14:paraId="0118186C" w14:textId="2141FA39" w:rsidR="004512C6" w:rsidRPr="004512C6" w:rsidRDefault="00B148AD" w:rsidP="004512C6">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lastRenderedPageBreak/>
        <w:t>Upravitelj groblja je obvezan grobljem upravljati pažnjom dobrog gospodara i s poštovanjem prema ukopanim osobama.</w:t>
      </w:r>
    </w:p>
    <w:p w14:paraId="0C335FA8" w14:textId="01A6C5C6" w:rsidR="004512C6" w:rsidRDefault="00B148AD" w:rsidP="004512C6">
      <w:pPr>
        <w:spacing w:after="0"/>
        <w:jc w:val="center"/>
        <w:rPr>
          <w:rFonts w:eastAsia="Calibri" w:cs="Calibri"/>
          <w:b/>
          <w:bCs/>
          <w:sz w:val="24"/>
          <w:szCs w:val="24"/>
          <w:lang w:eastAsia="hr-HR"/>
        </w:rPr>
      </w:pPr>
      <w:r w:rsidRPr="004512C6">
        <w:rPr>
          <w:rFonts w:eastAsia="Calibri" w:cs="Calibri"/>
          <w:b/>
          <w:bCs/>
          <w:sz w:val="24"/>
          <w:szCs w:val="24"/>
          <w:lang w:eastAsia="hr-HR"/>
        </w:rPr>
        <w:t xml:space="preserve">Članak </w:t>
      </w:r>
      <w:r w:rsidR="004512C6" w:rsidRPr="004512C6">
        <w:rPr>
          <w:rFonts w:eastAsia="Calibri" w:cs="Calibri"/>
          <w:b/>
          <w:bCs/>
          <w:sz w:val="24"/>
          <w:szCs w:val="24"/>
          <w:lang w:eastAsia="hr-HR"/>
        </w:rPr>
        <w:t>24</w:t>
      </w:r>
      <w:r w:rsidRPr="004512C6">
        <w:rPr>
          <w:rFonts w:eastAsia="Calibri" w:cs="Calibri"/>
          <w:b/>
          <w:bCs/>
          <w:sz w:val="24"/>
          <w:szCs w:val="24"/>
          <w:lang w:eastAsia="hr-HR"/>
        </w:rPr>
        <w:t>.</w:t>
      </w:r>
    </w:p>
    <w:p w14:paraId="5EED8ED8" w14:textId="77777777" w:rsidR="004512C6" w:rsidRDefault="00B148AD" w:rsidP="004512C6">
      <w:pPr>
        <w:spacing w:after="0"/>
        <w:jc w:val="both"/>
        <w:rPr>
          <w:rFonts w:eastAsia="Calibri" w:cs="Calibri"/>
          <w:b/>
          <w:bCs/>
          <w:sz w:val="24"/>
          <w:szCs w:val="24"/>
          <w:lang w:eastAsia="hr-HR"/>
        </w:rPr>
      </w:pPr>
      <w:r w:rsidRPr="004512C6">
        <w:rPr>
          <w:rFonts w:eastAsia="Calibri" w:cs="Calibri"/>
          <w:sz w:val="24"/>
          <w:szCs w:val="24"/>
        </w:rPr>
        <w:t xml:space="preserve">Upravitelj groblja donosi </w:t>
      </w:r>
      <w:r w:rsidRPr="004512C6">
        <w:rPr>
          <w:rStyle w:val="Istaknuto"/>
          <w:rFonts w:cs="Calibri"/>
          <w:i w:val="0"/>
          <w:iCs w:val="0"/>
          <w:sz w:val="24"/>
          <w:szCs w:val="24"/>
          <w:shd w:val="clear" w:color="auto" w:fill="FFFFFF"/>
        </w:rPr>
        <w:t>Položajni pla</w:t>
      </w:r>
      <w:r w:rsidR="004512C6">
        <w:rPr>
          <w:rStyle w:val="Istaknuto"/>
          <w:rFonts w:cs="Calibri"/>
          <w:i w:val="0"/>
          <w:iCs w:val="0"/>
          <w:sz w:val="24"/>
          <w:szCs w:val="24"/>
          <w:shd w:val="clear" w:color="auto" w:fill="FFFFFF"/>
        </w:rPr>
        <w:t xml:space="preserve">n </w:t>
      </w:r>
      <w:r w:rsidRPr="004512C6">
        <w:rPr>
          <w:rFonts w:cs="Calibri"/>
          <w:sz w:val="24"/>
          <w:szCs w:val="24"/>
          <w:shd w:val="clear" w:color="auto" w:fill="FFFFFF"/>
        </w:rPr>
        <w:t xml:space="preserve">grobnih mjesta </w:t>
      </w:r>
      <w:bookmarkStart w:id="3" w:name="_Hlk213153662"/>
      <w:r w:rsidRPr="004512C6">
        <w:rPr>
          <w:rFonts w:cs="Calibri"/>
          <w:sz w:val="24"/>
          <w:szCs w:val="24"/>
          <w:shd w:val="clear" w:color="auto" w:fill="FFFFFF"/>
        </w:rPr>
        <w:t>koji sadrži: </w:t>
      </w:r>
      <w:r w:rsidRPr="004512C6">
        <w:rPr>
          <w:rStyle w:val="Istaknuto"/>
          <w:rFonts w:cs="Calibri"/>
          <w:i w:val="0"/>
          <w:iCs w:val="0"/>
          <w:sz w:val="24"/>
          <w:szCs w:val="24"/>
          <w:shd w:val="clear" w:color="auto" w:fill="FFFFFF"/>
        </w:rPr>
        <w:t>plan groblja</w:t>
      </w:r>
      <w:r w:rsidRPr="004512C6">
        <w:rPr>
          <w:rFonts w:cs="Calibri"/>
          <w:sz w:val="24"/>
          <w:szCs w:val="24"/>
          <w:shd w:val="clear" w:color="auto" w:fill="FFFFFF"/>
        </w:rPr>
        <w:t>, </w:t>
      </w:r>
      <w:r w:rsidRPr="004512C6">
        <w:rPr>
          <w:rStyle w:val="Istaknuto"/>
          <w:rFonts w:cs="Calibri"/>
          <w:i w:val="0"/>
          <w:iCs w:val="0"/>
          <w:sz w:val="24"/>
          <w:szCs w:val="24"/>
          <w:shd w:val="clear" w:color="auto" w:fill="FFFFFF"/>
        </w:rPr>
        <w:t>plan</w:t>
      </w:r>
      <w:r w:rsidRPr="004512C6">
        <w:rPr>
          <w:rFonts w:cs="Calibri"/>
          <w:sz w:val="24"/>
          <w:szCs w:val="24"/>
          <w:shd w:val="clear" w:color="auto" w:fill="FFFFFF"/>
        </w:rPr>
        <w:t> rasporeda grobnih mjesta s naznačenim brojevima grobnih mjesta i grafički prikaz rasporeda.</w:t>
      </w:r>
      <w:bookmarkEnd w:id="3"/>
    </w:p>
    <w:p w14:paraId="324785A5" w14:textId="77777777" w:rsidR="00B03EAB" w:rsidRDefault="00B03EAB" w:rsidP="004512C6">
      <w:pPr>
        <w:spacing w:after="0"/>
        <w:jc w:val="both"/>
        <w:rPr>
          <w:rFonts w:eastAsia="Calibri" w:cs="Calibri"/>
          <w:sz w:val="24"/>
          <w:szCs w:val="24"/>
        </w:rPr>
      </w:pPr>
    </w:p>
    <w:p w14:paraId="34D09FF2" w14:textId="2BB3F840" w:rsidR="00B148AD" w:rsidRPr="004512C6" w:rsidRDefault="00B148AD" w:rsidP="004512C6">
      <w:pPr>
        <w:spacing w:after="0"/>
        <w:jc w:val="both"/>
        <w:rPr>
          <w:rFonts w:eastAsia="Calibri" w:cs="Calibri"/>
          <w:b/>
          <w:bCs/>
          <w:sz w:val="24"/>
          <w:szCs w:val="24"/>
          <w:lang w:eastAsia="hr-HR"/>
        </w:rPr>
      </w:pPr>
      <w:r w:rsidRPr="004512C6">
        <w:rPr>
          <w:rFonts w:eastAsia="Calibri" w:cs="Calibri"/>
          <w:sz w:val="24"/>
          <w:szCs w:val="24"/>
        </w:rPr>
        <w:t>Upravitelj groblja brine se o tome da se grobovi grade sukladno Položajnom planu</w:t>
      </w:r>
      <w:r w:rsidR="00B03EAB">
        <w:rPr>
          <w:rFonts w:eastAsia="Calibri" w:cs="Calibri"/>
          <w:sz w:val="24"/>
          <w:szCs w:val="24"/>
        </w:rPr>
        <w:t>.</w:t>
      </w:r>
    </w:p>
    <w:p w14:paraId="47651621" w14:textId="77777777" w:rsidR="00B148AD" w:rsidRPr="00BF7213" w:rsidRDefault="00B148AD" w:rsidP="00B148AD">
      <w:pPr>
        <w:shd w:val="clear" w:color="auto" w:fill="FFFFFF"/>
        <w:spacing w:after="0" w:line="240" w:lineRule="auto"/>
        <w:jc w:val="both"/>
        <w:rPr>
          <w:rFonts w:eastAsia="Times New Roman" w:cstheme="minorHAnsi"/>
          <w:color w:val="000000"/>
          <w:sz w:val="24"/>
          <w:szCs w:val="24"/>
          <w:lang w:eastAsia="hr-HR"/>
        </w:rPr>
      </w:pPr>
    </w:p>
    <w:p w14:paraId="0C0ED0CD" w14:textId="0024CDDB" w:rsidR="00B148AD" w:rsidRPr="00BF7213" w:rsidRDefault="00B148AD" w:rsidP="00B148AD">
      <w:pPr>
        <w:shd w:val="clear" w:color="auto" w:fill="FFFFFF"/>
        <w:spacing w:after="0" w:line="240" w:lineRule="auto"/>
        <w:jc w:val="center"/>
        <w:rPr>
          <w:rFonts w:eastAsia="Times New Roman" w:cstheme="minorHAnsi"/>
          <w:color w:val="000000"/>
          <w:sz w:val="24"/>
          <w:szCs w:val="24"/>
          <w:lang w:eastAsia="hr-HR"/>
        </w:rPr>
      </w:pPr>
      <w:r w:rsidRPr="00BF7213">
        <w:rPr>
          <w:rFonts w:eastAsia="Times New Roman" w:cstheme="minorHAnsi"/>
          <w:b/>
          <w:bCs/>
          <w:color w:val="000000"/>
          <w:sz w:val="24"/>
          <w:szCs w:val="24"/>
          <w:lang w:eastAsia="hr-HR"/>
        </w:rPr>
        <w:t xml:space="preserve">Članak </w:t>
      </w:r>
      <w:r w:rsidR="004512C6">
        <w:rPr>
          <w:rFonts w:eastAsia="Times New Roman" w:cstheme="minorHAnsi"/>
          <w:b/>
          <w:bCs/>
          <w:color w:val="000000"/>
          <w:sz w:val="24"/>
          <w:szCs w:val="24"/>
          <w:lang w:eastAsia="hr-HR"/>
        </w:rPr>
        <w:t>25</w:t>
      </w:r>
      <w:r w:rsidRPr="00BF7213">
        <w:rPr>
          <w:rFonts w:eastAsia="Times New Roman" w:cstheme="minorHAnsi"/>
          <w:b/>
          <w:bCs/>
          <w:color w:val="000000"/>
          <w:sz w:val="24"/>
          <w:szCs w:val="24"/>
          <w:lang w:eastAsia="hr-HR"/>
        </w:rPr>
        <w:t>.</w:t>
      </w:r>
    </w:p>
    <w:p w14:paraId="2F6CEFA9" w14:textId="6DE9A97E" w:rsidR="00B148AD" w:rsidRDefault="00B148AD" w:rsidP="004512C6">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Aktom Upravitelja groblja određuju</w:t>
      </w:r>
      <w:r w:rsidR="004512C6">
        <w:rPr>
          <w:rFonts w:eastAsia="Times New Roman" w:cstheme="minorHAnsi"/>
          <w:color w:val="000000"/>
          <w:sz w:val="24"/>
          <w:szCs w:val="24"/>
          <w:lang w:eastAsia="hr-HR"/>
        </w:rPr>
        <w:t xml:space="preserve"> se</w:t>
      </w:r>
      <w:r w:rsidRPr="00BF7213">
        <w:rPr>
          <w:rFonts w:eastAsia="Times New Roman" w:cstheme="minorHAnsi"/>
          <w:color w:val="000000"/>
          <w:sz w:val="24"/>
          <w:szCs w:val="24"/>
          <w:lang w:eastAsia="hr-HR"/>
        </w:rPr>
        <w:t xml:space="preserve"> pravila ponašanja na groblju (Pravilnik o ponašanju na groblju) </w:t>
      </w:r>
      <w:r w:rsidR="004512C6">
        <w:rPr>
          <w:rFonts w:eastAsia="Times New Roman" w:cstheme="minorHAnsi"/>
          <w:color w:val="000000"/>
          <w:sz w:val="24"/>
          <w:szCs w:val="24"/>
          <w:lang w:eastAsia="hr-HR"/>
        </w:rPr>
        <w:t xml:space="preserve">i to  za korisnike i posjetitelje groblja. </w:t>
      </w:r>
    </w:p>
    <w:p w14:paraId="16D4F1A8" w14:textId="77777777" w:rsidR="004512C6" w:rsidRDefault="004512C6" w:rsidP="004512C6">
      <w:pPr>
        <w:shd w:val="clear" w:color="auto" w:fill="FFFFFF"/>
        <w:spacing w:after="0" w:line="240" w:lineRule="auto"/>
        <w:jc w:val="both"/>
        <w:rPr>
          <w:rFonts w:eastAsia="Times New Roman" w:cstheme="minorHAnsi"/>
          <w:color w:val="000000"/>
          <w:sz w:val="24"/>
          <w:szCs w:val="24"/>
          <w:lang w:eastAsia="hr-HR"/>
        </w:rPr>
      </w:pPr>
    </w:p>
    <w:p w14:paraId="09C24015" w14:textId="50998F4A" w:rsidR="004512C6" w:rsidRPr="00BF7213" w:rsidRDefault="004512C6" w:rsidP="004512C6">
      <w:pPr>
        <w:shd w:val="clear" w:color="auto" w:fill="FFFFFF"/>
        <w:spacing w:after="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 xml:space="preserve">Građani su dužni pridržavati se pravila o ponašanju na groblju koja propisuje Upravitelj groblja. </w:t>
      </w:r>
    </w:p>
    <w:p w14:paraId="1C99EF9A" w14:textId="77777777" w:rsidR="00B148AD" w:rsidRPr="00BF7213" w:rsidRDefault="00B148AD" w:rsidP="00B148AD">
      <w:pPr>
        <w:shd w:val="clear" w:color="auto" w:fill="FFFFFF"/>
        <w:spacing w:after="0" w:line="240" w:lineRule="auto"/>
        <w:jc w:val="both"/>
        <w:rPr>
          <w:rFonts w:eastAsia="Times New Roman" w:cstheme="minorHAnsi"/>
          <w:color w:val="000000"/>
          <w:sz w:val="24"/>
          <w:szCs w:val="24"/>
          <w:lang w:eastAsia="hr-HR"/>
        </w:rPr>
      </w:pPr>
    </w:p>
    <w:p w14:paraId="63938F9F" w14:textId="7EA54D88" w:rsidR="00A04A05" w:rsidRPr="004512C6" w:rsidRDefault="00A04A05" w:rsidP="004512C6">
      <w:pPr>
        <w:spacing w:after="0"/>
        <w:jc w:val="center"/>
        <w:rPr>
          <w:rFonts w:eastAsia="Calibri" w:cs="Calibri"/>
          <w:b/>
          <w:bCs/>
          <w:sz w:val="24"/>
          <w:szCs w:val="24"/>
          <w:bdr w:val="none" w:sz="0" w:space="0" w:color="auto" w:frame="1"/>
          <w:lang w:eastAsia="hr-HR"/>
        </w:rPr>
      </w:pPr>
      <w:r w:rsidRPr="004512C6">
        <w:rPr>
          <w:rFonts w:eastAsia="Calibri" w:cs="Calibri"/>
          <w:b/>
          <w:bCs/>
          <w:sz w:val="24"/>
          <w:szCs w:val="24"/>
          <w:bdr w:val="none" w:sz="0" w:space="0" w:color="auto" w:frame="1"/>
          <w:lang w:eastAsia="hr-HR"/>
        </w:rPr>
        <w:t xml:space="preserve">Članak </w:t>
      </w:r>
      <w:r w:rsidR="004512C6" w:rsidRPr="004512C6">
        <w:rPr>
          <w:rFonts w:eastAsia="Calibri" w:cs="Calibri"/>
          <w:b/>
          <w:bCs/>
          <w:sz w:val="24"/>
          <w:szCs w:val="24"/>
          <w:bdr w:val="none" w:sz="0" w:space="0" w:color="auto" w:frame="1"/>
          <w:lang w:eastAsia="hr-HR"/>
        </w:rPr>
        <w:t>26</w:t>
      </w:r>
      <w:r w:rsidRPr="004512C6">
        <w:rPr>
          <w:rFonts w:eastAsia="Calibri" w:cs="Calibri"/>
          <w:b/>
          <w:bCs/>
          <w:sz w:val="24"/>
          <w:szCs w:val="24"/>
          <w:bdr w:val="none" w:sz="0" w:space="0" w:color="auto" w:frame="1"/>
          <w:lang w:eastAsia="hr-HR"/>
        </w:rPr>
        <w:t>.</w:t>
      </w:r>
    </w:p>
    <w:p w14:paraId="2EF9B788" w14:textId="47F51D78" w:rsidR="00A04A05" w:rsidRPr="004512C6" w:rsidRDefault="00A04A05" w:rsidP="004512C6">
      <w:pPr>
        <w:spacing w:after="0"/>
        <w:jc w:val="both"/>
        <w:rPr>
          <w:rFonts w:eastAsia="Calibri"/>
          <w:sz w:val="24"/>
          <w:szCs w:val="24"/>
        </w:rPr>
      </w:pPr>
      <w:r w:rsidRPr="004512C6">
        <w:rPr>
          <w:rFonts w:eastAsia="Calibri"/>
          <w:sz w:val="24"/>
          <w:szCs w:val="24"/>
        </w:rPr>
        <w:t xml:space="preserve">Za izvođenje radova na grobnom mjestu potrebna je suglasnost </w:t>
      </w:r>
      <w:r w:rsidR="004512C6">
        <w:rPr>
          <w:rFonts w:eastAsia="Calibri"/>
          <w:sz w:val="24"/>
          <w:szCs w:val="24"/>
        </w:rPr>
        <w:t>U</w:t>
      </w:r>
      <w:r w:rsidRPr="004512C6">
        <w:rPr>
          <w:rFonts w:eastAsia="Calibri"/>
          <w:sz w:val="24"/>
          <w:szCs w:val="24"/>
        </w:rPr>
        <w:t>pravitelja groblja.</w:t>
      </w:r>
    </w:p>
    <w:p w14:paraId="21196204" w14:textId="77777777" w:rsidR="004512C6" w:rsidRDefault="004512C6" w:rsidP="004512C6">
      <w:pPr>
        <w:spacing w:after="0"/>
        <w:jc w:val="both"/>
        <w:rPr>
          <w:rFonts w:eastAsia="Calibri" w:cs="Calibri"/>
          <w:sz w:val="24"/>
          <w:szCs w:val="24"/>
          <w:lang w:eastAsia="hr-HR"/>
        </w:rPr>
      </w:pPr>
    </w:p>
    <w:p w14:paraId="2875EA55" w14:textId="217859CA" w:rsidR="00A04A05" w:rsidRDefault="00A04A05" w:rsidP="004512C6">
      <w:pPr>
        <w:spacing w:after="0"/>
        <w:jc w:val="both"/>
        <w:rPr>
          <w:rFonts w:eastAsia="Calibri" w:cs="Calibri"/>
          <w:sz w:val="24"/>
          <w:szCs w:val="24"/>
          <w:lang w:eastAsia="hr-HR"/>
        </w:rPr>
      </w:pPr>
      <w:r w:rsidRPr="004512C6">
        <w:rPr>
          <w:rFonts w:eastAsia="Calibri" w:cs="Calibri"/>
          <w:sz w:val="24"/>
          <w:szCs w:val="24"/>
          <w:lang w:eastAsia="hr-HR"/>
        </w:rPr>
        <w:t>Radi osiguravanja nesmetanog obavljanja ukopa i održavanja reda na groblju osobe koje izvode radove na groblju dužne su:</w:t>
      </w:r>
    </w:p>
    <w:p w14:paraId="444F5F32" w14:textId="77777777" w:rsidR="004512C6" w:rsidRPr="004512C6" w:rsidRDefault="004512C6" w:rsidP="004512C6">
      <w:pPr>
        <w:spacing w:after="0"/>
        <w:jc w:val="both"/>
        <w:rPr>
          <w:rFonts w:eastAsia="Calibri" w:cs="Calibri"/>
          <w:sz w:val="24"/>
          <w:szCs w:val="24"/>
          <w:lang w:eastAsia="hr-HR"/>
        </w:rPr>
      </w:pPr>
    </w:p>
    <w:p w14:paraId="4EAB8CA7" w14:textId="5A30EE40" w:rsidR="00A04A05" w:rsidRPr="004512C6" w:rsidRDefault="00A04A05" w:rsidP="004512C6">
      <w:pPr>
        <w:numPr>
          <w:ilvl w:val="0"/>
          <w:numId w:val="13"/>
        </w:numPr>
        <w:spacing w:after="0" w:line="240" w:lineRule="auto"/>
        <w:jc w:val="both"/>
        <w:rPr>
          <w:rFonts w:eastAsia="Calibri" w:cs="Calibri"/>
          <w:sz w:val="24"/>
          <w:szCs w:val="24"/>
          <w:lang w:eastAsia="hr-HR"/>
        </w:rPr>
      </w:pPr>
      <w:r w:rsidRPr="004512C6">
        <w:rPr>
          <w:rFonts w:eastAsia="Calibri" w:cs="Calibri"/>
          <w:sz w:val="24"/>
          <w:szCs w:val="24"/>
          <w:lang w:eastAsia="hr-HR"/>
        </w:rPr>
        <w:t xml:space="preserve">početak i završetak radova prijaviti </w:t>
      </w:r>
      <w:r w:rsidR="004512C6">
        <w:rPr>
          <w:rFonts w:eastAsia="Calibri" w:cs="Calibri"/>
          <w:sz w:val="24"/>
          <w:szCs w:val="24"/>
          <w:lang w:eastAsia="hr-HR"/>
        </w:rPr>
        <w:t>U</w:t>
      </w:r>
      <w:r w:rsidRPr="004512C6">
        <w:rPr>
          <w:rFonts w:eastAsia="Calibri" w:cs="Calibri"/>
          <w:sz w:val="24"/>
          <w:szCs w:val="24"/>
          <w:lang w:eastAsia="hr-HR"/>
        </w:rPr>
        <w:t>pravitelju groblja</w:t>
      </w:r>
      <w:r w:rsidR="004512C6">
        <w:rPr>
          <w:rFonts w:eastAsia="Calibri" w:cs="Calibri"/>
          <w:sz w:val="24"/>
          <w:szCs w:val="24"/>
          <w:lang w:eastAsia="hr-HR"/>
        </w:rPr>
        <w:t>,</w:t>
      </w:r>
    </w:p>
    <w:p w14:paraId="263FD157" w14:textId="0A181D83" w:rsidR="00A04A05" w:rsidRPr="004512C6" w:rsidRDefault="00A04A05" w:rsidP="004512C6">
      <w:pPr>
        <w:numPr>
          <w:ilvl w:val="0"/>
          <w:numId w:val="13"/>
        </w:numPr>
        <w:spacing w:after="0" w:line="240" w:lineRule="auto"/>
        <w:jc w:val="both"/>
        <w:rPr>
          <w:rFonts w:eastAsia="Calibri" w:cs="Calibri"/>
          <w:sz w:val="24"/>
          <w:szCs w:val="24"/>
          <w:lang w:eastAsia="hr-HR"/>
        </w:rPr>
      </w:pPr>
      <w:r w:rsidRPr="004512C6">
        <w:rPr>
          <w:rFonts w:eastAsia="Calibri" w:cs="Calibri"/>
          <w:sz w:val="24"/>
          <w:szCs w:val="24"/>
          <w:lang w:eastAsia="hr-HR"/>
        </w:rPr>
        <w:t xml:space="preserve">radove izvoditi samo u radne dane koje odredi </w:t>
      </w:r>
      <w:r w:rsidR="004512C6">
        <w:rPr>
          <w:rFonts w:eastAsia="Calibri" w:cs="Calibri"/>
          <w:sz w:val="24"/>
          <w:szCs w:val="24"/>
          <w:lang w:eastAsia="hr-HR"/>
        </w:rPr>
        <w:t>U</w:t>
      </w:r>
      <w:r w:rsidRPr="004512C6">
        <w:rPr>
          <w:rFonts w:eastAsia="Calibri" w:cs="Calibri"/>
          <w:sz w:val="24"/>
          <w:szCs w:val="24"/>
          <w:lang w:eastAsia="hr-HR"/>
        </w:rPr>
        <w:t>pravitelj groblja</w:t>
      </w:r>
      <w:r w:rsidR="004512C6">
        <w:rPr>
          <w:rFonts w:eastAsia="Calibri" w:cs="Calibri"/>
          <w:sz w:val="24"/>
          <w:szCs w:val="24"/>
          <w:lang w:eastAsia="hr-HR"/>
        </w:rPr>
        <w:t xml:space="preserve"> i</w:t>
      </w:r>
    </w:p>
    <w:p w14:paraId="794EB4F1" w14:textId="1665E712" w:rsidR="00A04A05" w:rsidRPr="004512C6" w:rsidRDefault="00A04A05" w:rsidP="004512C6">
      <w:pPr>
        <w:numPr>
          <w:ilvl w:val="0"/>
          <w:numId w:val="13"/>
        </w:numPr>
        <w:spacing w:after="0" w:line="240" w:lineRule="auto"/>
        <w:jc w:val="both"/>
        <w:rPr>
          <w:rFonts w:eastAsia="Calibri" w:cs="Calibri"/>
          <w:sz w:val="24"/>
          <w:szCs w:val="24"/>
          <w:lang w:eastAsia="hr-HR"/>
        </w:rPr>
      </w:pPr>
      <w:r w:rsidRPr="004512C6">
        <w:rPr>
          <w:rFonts w:eastAsia="Calibri" w:cs="Calibri"/>
          <w:sz w:val="24"/>
          <w:szCs w:val="24"/>
          <w:lang w:eastAsia="hr-HR"/>
        </w:rPr>
        <w:t xml:space="preserve">radove izvoditi na način da postupaju sukladno </w:t>
      </w:r>
      <w:r w:rsidR="004512C6">
        <w:rPr>
          <w:rFonts w:eastAsia="Calibri" w:cs="Calibri"/>
          <w:sz w:val="24"/>
          <w:szCs w:val="24"/>
          <w:lang w:eastAsia="hr-HR"/>
        </w:rPr>
        <w:t>aktu U</w:t>
      </w:r>
      <w:r w:rsidRPr="004512C6">
        <w:rPr>
          <w:rFonts w:eastAsia="Calibri" w:cs="Calibri"/>
          <w:sz w:val="24"/>
          <w:szCs w:val="24"/>
          <w:lang w:eastAsia="hr-HR"/>
        </w:rPr>
        <w:t>pravitelja groblja o ponašanju na groblju</w:t>
      </w:r>
      <w:r w:rsidR="00C87E24">
        <w:rPr>
          <w:rFonts w:eastAsia="Calibri" w:cs="Calibri"/>
          <w:sz w:val="24"/>
          <w:szCs w:val="24"/>
          <w:lang w:eastAsia="hr-HR"/>
        </w:rPr>
        <w:t xml:space="preserve"> i danoj suglasnosti</w:t>
      </w:r>
      <w:r w:rsidRPr="004512C6">
        <w:rPr>
          <w:rFonts w:eastAsia="Calibri" w:cs="Calibri"/>
          <w:sz w:val="24"/>
          <w:szCs w:val="24"/>
          <w:lang w:eastAsia="hr-HR"/>
        </w:rPr>
        <w:t>.</w:t>
      </w:r>
    </w:p>
    <w:p w14:paraId="716C8478" w14:textId="77777777" w:rsidR="00B148AD" w:rsidRPr="00BF7213" w:rsidRDefault="00B148AD" w:rsidP="00B148AD">
      <w:pPr>
        <w:shd w:val="clear" w:color="auto" w:fill="FFFFFF"/>
        <w:spacing w:after="0" w:line="240" w:lineRule="auto"/>
        <w:jc w:val="both"/>
        <w:rPr>
          <w:rFonts w:eastAsia="Times New Roman" w:cstheme="minorHAnsi"/>
          <w:color w:val="000000"/>
          <w:sz w:val="24"/>
          <w:szCs w:val="24"/>
          <w:lang w:eastAsia="hr-HR"/>
        </w:rPr>
      </w:pPr>
    </w:p>
    <w:p w14:paraId="27CC8FE0" w14:textId="58852CE9" w:rsidR="00B148AD" w:rsidRPr="00A04A05" w:rsidRDefault="00B148AD" w:rsidP="00A04A05">
      <w:pPr>
        <w:shd w:val="clear" w:color="auto" w:fill="FFFFFF"/>
        <w:spacing w:after="0" w:line="240" w:lineRule="auto"/>
        <w:jc w:val="center"/>
        <w:rPr>
          <w:rFonts w:eastAsia="Times New Roman" w:cstheme="minorHAnsi"/>
          <w:sz w:val="24"/>
          <w:szCs w:val="24"/>
          <w:lang w:eastAsia="hr-HR"/>
        </w:rPr>
      </w:pPr>
      <w:r w:rsidRPr="00BF7213">
        <w:rPr>
          <w:rFonts w:eastAsia="Times New Roman" w:cstheme="minorHAnsi"/>
          <w:b/>
          <w:bCs/>
          <w:sz w:val="24"/>
          <w:szCs w:val="24"/>
          <w:lang w:eastAsia="hr-HR"/>
        </w:rPr>
        <w:t xml:space="preserve">Članak </w:t>
      </w:r>
      <w:r w:rsidR="004512C6">
        <w:rPr>
          <w:rFonts w:eastAsia="Times New Roman" w:cstheme="minorHAnsi"/>
          <w:b/>
          <w:bCs/>
          <w:sz w:val="24"/>
          <w:szCs w:val="24"/>
          <w:lang w:eastAsia="hr-HR"/>
        </w:rPr>
        <w:t>27</w:t>
      </w:r>
      <w:r w:rsidRPr="00BF7213">
        <w:rPr>
          <w:rFonts w:eastAsia="Times New Roman" w:cstheme="minorHAnsi"/>
          <w:b/>
          <w:bCs/>
          <w:sz w:val="24"/>
          <w:szCs w:val="24"/>
          <w:lang w:eastAsia="hr-HR"/>
        </w:rPr>
        <w:t>.</w:t>
      </w:r>
    </w:p>
    <w:p w14:paraId="5E7FA8AC" w14:textId="6276AD91" w:rsidR="00C87E24" w:rsidRDefault="002C3763" w:rsidP="00B148AD">
      <w:pPr>
        <w:shd w:val="clear" w:color="auto" w:fill="FFFFFF"/>
        <w:spacing w:after="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Upravitelj</w:t>
      </w:r>
      <w:r w:rsidR="00B148AD" w:rsidRPr="00BF7213">
        <w:rPr>
          <w:rFonts w:eastAsia="Times New Roman" w:cstheme="minorHAnsi"/>
          <w:color w:val="000000"/>
          <w:sz w:val="24"/>
          <w:szCs w:val="24"/>
          <w:lang w:eastAsia="hr-HR"/>
        </w:rPr>
        <w:t xml:space="preserve"> groblja zabraniti će rad onom izvođaču radova koji započne s radom bez suglasnosti Upravitelja groblja, te koji se ne pridržava utvrđene lokacije i drugih uvjeta za uređenje i izgradnju grobnih mjesta.</w:t>
      </w:r>
    </w:p>
    <w:p w14:paraId="1B71F164" w14:textId="77777777" w:rsidR="00C87E24" w:rsidRDefault="00C87E24" w:rsidP="00B148AD">
      <w:pPr>
        <w:shd w:val="clear" w:color="auto" w:fill="FFFFFF"/>
        <w:spacing w:after="0" w:line="240" w:lineRule="auto"/>
        <w:jc w:val="both"/>
        <w:rPr>
          <w:rFonts w:eastAsia="Times New Roman" w:cstheme="minorHAnsi"/>
          <w:color w:val="000000"/>
          <w:sz w:val="24"/>
          <w:szCs w:val="24"/>
          <w:lang w:eastAsia="hr-HR"/>
        </w:rPr>
      </w:pPr>
    </w:p>
    <w:p w14:paraId="627193CA" w14:textId="7B290F6E" w:rsidR="00C87E24" w:rsidRDefault="00C87E24" w:rsidP="00B148AD">
      <w:pPr>
        <w:shd w:val="clear" w:color="auto" w:fill="FFFFFF"/>
        <w:spacing w:after="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 xml:space="preserve">U slučaju da za korištenje grobnog mjesta nije plaćena grobna naknada ili godišnja grobna naknada Upravitelj groblja neće izdati odobrenje za radove. </w:t>
      </w:r>
    </w:p>
    <w:p w14:paraId="12F9C701" w14:textId="77777777" w:rsidR="00B148AD" w:rsidRDefault="00B148AD" w:rsidP="00B148AD">
      <w:pPr>
        <w:shd w:val="clear" w:color="auto" w:fill="FFFFFF"/>
        <w:spacing w:after="0" w:line="240" w:lineRule="auto"/>
        <w:jc w:val="both"/>
        <w:rPr>
          <w:rFonts w:eastAsia="Times New Roman" w:cstheme="minorHAnsi"/>
          <w:color w:val="000000"/>
          <w:sz w:val="24"/>
          <w:szCs w:val="24"/>
          <w:lang w:eastAsia="hr-HR"/>
        </w:rPr>
      </w:pPr>
    </w:p>
    <w:p w14:paraId="1FC32358" w14:textId="34BA019E" w:rsidR="00A04A05" w:rsidRPr="004512C6" w:rsidRDefault="00A04A05" w:rsidP="004512C6">
      <w:pPr>
        <w:shd w:val="clear" w:color="auto" w:fill="FFFFFF"/>
        <w:jc w:val="center"/>
        <w:rPr>
          <w:rFonts w:cs="Calibri"/>
          <w:b/>
          <w:bCs/>
          <w:color w:val="231F20"/>
          <w:sz w:val="24"/>
          <w:szCs w:val="24"/>
          <w:shd w:val="clear" w:color="auto" w:fill="FFFFFF"/>
          <w:lang w:val="nb-NO"/>
        </w:rPr>
      </w:pPr>
      <w:r w:rsidRPr="004512C6">
        <w:rPr>
          <w:rFonts w:cs="Calibri"/>
          <w:b/>
          <w:bCs/>
          <w:color w:val="231F20"/>
          <w:sz w:val="24"/>
          <w:szCs w:val="24"/>
          <w:shd w:val="clear" w:color="auto" w:fill="FFFFFF"/>
          <w:lang w:val="nb-NO"/>
        </w:rPr>
        <w:t>X. PROSIPANJE KREMIRANIH POSMRTNIH OSTATAKA UMRLE OSOBE</w:t>
      </w:r>
    </w:p>
    <w:p w14:paraId="6AC607C1" w14:textId="5EDCE655" w:rsidR="00A04A05" w:rsidRPr="004512C6" w:rsidRDefault="00A04A05" w:rsidP="004E4141">
      <w:pPr>
        <w:shd w:val="clear" w:color="auto" w:fill="FFFFFF"/>
        <w:spacing w:after="0"/>
        <w:jc w:val="center"/>
        <w:rPr>
          <w:rFonts w:cs="Calibri"/>
          <w:b/>
          <w:bCs/>
          <w:color w:val="231F20"/>
          <w:sz w:val="24"/>
          <w:szCs w:val="24"/>
          <w:shd w:val="clear" w:color="auto" w:fill="FFFFFF"/>
          <w:lang w:val="nb-NO"/>
        </w:rPr>
      </w:pPr>
      <w:r w:rsidRPr="004512C6">
        <w:rPr>
          <w:rFonts w:cs="Calibri"/>
          <w:b/>
          <w:bCs/>
          <w:color w:val="231F20"/>
          <w:sz w:val="24"/>
          <w:szCs w:val="24"/>
          <w:shd w:val="clear" w:color="auto" w:fill="FFFFFF"/>
          <w:lang w:val="nb-NO"/>
        </w:rPr>
        <w:t xml:space="preserve">Članak </w:t>
      </w:r>
      <w:r w:rsidR="004512C6" w:rsidRPr="004512C6">
        <w:rPr>
          <w:rFonts w:cs="Calibri"/>
          <w:b/>
          <w:bCs/>
          <w:color w:val="231F20"/>
          <w:sz w:val="24"/>
          <w:szCs w:val="24"/>
          <w:shd w:val="clear" w:color="auto" w:fill="FFFFFF"/>
          <w:lang w:val="nb-NO"/>
        </w:rPr>
        <w:t>28</w:t>
      </w:r>
      <w:r w:rsidRPr="004512C6">
        <w:rPr>
          <w:rFonts w:cs="Calibri"/>
          <w:b/>
          <w:bCs/>
          <w:color w:val="231F20"/>
          <w:sz w:val="24"/>
          <w:szCs w:val="24"/>
          <w:shd w:val="clear" w:color="auto" w:fill="FFFFFF"/>
          <w:lang w:val="nb-NO"/>
        </w:rPr>
        <w:t>.</w:t>
      </w:r>
    </w:p>
    <w:p w14:paraId="4A2467BB" w14:textId="29EA35CD" w:rsidR="00A04A05" w:rsidRPr="004512C6" w:rsidRDefault="00A04A05" w:rsidP="004E4141">
      <w:pPr>
        <w:spacing w:after="0"/>
        <w:jc w:val="both"/>
        <w:rPr>
          <w:rFonts w:eastAsia="Calibri"/>
          <w:color w:val="000000" w:themeColor="text1"/>
          <w:sz w:val="24"/>
          <w:szCs w:val="24"/>
          <w:shd w:val="clear" w:color="auto" w:fill="FFFFFF"/>
        </w:rPr>
      </w:pPr>
      <w:r w:rsidRPr="004512C6">
        <w:rPr>
          <w:rFonts w:eastAsia="Calibri"/>
          <w:color w:val="000000" w:themeColor="text1"/>
          <w:sz w:val="24"/>
          <w:szCs w:val="24"/>
          <w:shd w:val="clear" w:color="auto" w:fill="FFFFFF"/>
        </w:rPr>
        <w:t xml:space="preserve">Kremirane posmrtne ostatke tijela umrle osobe dopušteno je prosipati na posebno određenom mjestu za prosipanje pepela, unutar novog groblja </w:t>
      </w:r>
      <w:r w:rsidR="004512C6" w:rsidRPr="004512C6">
        <w:rPr>
          <w:rFonts w:eastAsia="Calibri"/>
          <w:color w:val="000000" w:themeColor="text1"/>
          <w:sz w:val="24"/>
          <w:szCs w:val="24"/>
          <w:shd w:val="clear" w:color="auto" w:fill="FFFFFF"/>
        </w:rPr>
        <w:t>u Štitaru</w:t>
      </w:r>
      <w:r w:rsidRPr="004512C6">
        <w:rPr>
          <w:rFonts w:eastAsia="Calibri"/>
          <w:color w:val="000000" w:themeColor="text1"/>
          <w:sz w:val="24"/>
          <w:szCs w:val="24"/>
          <w:shd w:val="clear" w:color="auto" w:fill="FFFFFF"/>
        </w:rPr>
        <w:t>.</w:t>
      </w:r>
    </w:p>
    <w:p w14:paraId="798BC731" w14:textId="77777777" w:rsidR="004E4141" w:rsidRDefault="004E4141" w:rsidP="004E4141">
      <w:pPr>
        <w:spacing w:after="0"/>
        <w:jc w:val="both"/>
        <w:rPr>
          <w:rFonts w:eastAsia="Calibri"/>
          <w:color w:val="000000" w:themeColor="text1"/>
          <w:sz w:val="24"/>
          <w:szCs w:val="24"/>
          <w:shd w:val="clear" w:color="auto" w:fill="FFFFFF"/>
        </w:rPr>
      </w:pPr>
    </w:p>
    <w:p w14:paraId="28B4EE59" w14:textId="7141EE09" w:rsidR="004512C6" w:rsidRDefault="00A04A05" w:rsidP="00613F62">
      <w:pPr>
        <w:spacing w:after="0"/>
        <w:jc w:val="both"/>
        <w:rPr>
          <w:rFonts w:eastAsia="Calibri"/>
          <w:color w:val="000000" w:themeColor="text1"/>
          <w:sz w:val="24"/>
          <w:szCs w:val="24"/>
          <w:shd w:val="clear" w:color="auto" w:fill="FFFFFF"/>
        </w:rPr>
      </w:pPr>
      <w:r w:rsidRPr="004512C6">
        <w:rPr>
          <w:rFonts w:eastAsia="Calibri"/>
          <w:color w:val="000000" w:themeColor="text1"/>
          <w:sz w:val="24"/>
          <w:szCs w:val="24"/>
          <w:shd w:val="clear" w:color="auto" w:fill="FFFFFF"/>
        </w:rPr>
        <w:t xml:space="preserve">Na zahtjev korisnika, </w:t>
      </w:r>
      <w:r w:rsidR="004512C6" w:rsidRPr="004512C6">
        <w:rPr>
          <w:rFonts w:eastAsia="Calibri"/>
          <w:color w:val="000000" w:themeColor="text1"/>
          <w:sz w:val="24"/>
          <w:szCs w:val="24"/>
          <w:shd w:val="clear" w:color="auto" w:fill="FFFFFF"/>
        </w:rPr>
        <w:t>U</w:t>
      </w:r>
      <w:r w:rsidRPr="004512C6">
        <w:rPr>
          <w:rFonts w:eastAsia="Calibri"/>
          <w:color w:val="000000" w:themeColor="text1"/>
          <w:sz w:val="24"/>
          <w:szCs w:val="24"/>
          <w:shd w:val="clear" w:color="auto" w:fill="FFFFFF"/>
        </w:rPr>
        <w:t>pravitelj će odlučiti o danu i vremenu prosipanja pepela i eventualnoj ceremoniji koj</w:t>
      </w:r>
      <w:r w:rsidR="004512C6" w:rsidRPr="004512C6">
        <w:rPr>
          <w:rFonts w:eastAsia="Calibri"/>
          <w:color w:val="000000" w:themeColor="text1"/>
          <w:sz w:val="24"/>
          <w:szCs w:val="24"/>
          <w:shd w:val="clear" w:color="auto" w:fill="FFFFFF"/>
        </w:rPr>
        <w:t>u</w:t>
      </w:r>
      <w:r w:rsidRPr="004512C6">
        <w:rPr>
          <w:rFonts w:eastAsia="Calibri"/>
          <w:color w:val="000000" w:themeColor="text1"/>
          <w:sz w:val="24"/>
          <w:szCs w:val="24"/>
          <w:shd w:val="clear" w:color="auto" w:fill="FFFFFF"/>
        </w:rPr>
        <w:t xml:space="preserve"> predlaže korisnik.</w:t>
      </w:r>
    </w:p>
    <w:p w14:paraId="3C612291" w14:textId="77777777" w:rsidR="00613F62" w:rsidRPr="004512C6" w:rsidRDefault="00613F62" w:rsidP="00613F62">
      <w:pPr>
        <w:spacing w:after="0"/>
        <w:jc w:val="both"/>
        <w:rPr>
          <w:rFonts w:eastAsia="Calibri"/>
          <w:color w:val="000000" w:themeColor="text1"/>
          <w:sz w:val="24"/>
          <w:szCs w:val="24"/>
          <w:shd w:val="clear" w:color="auto" w:fill="FFFFFF"/>
        </w:rPr>
      </w:pPr>
    </w:p>
    <w:p w14:paraId="068B63DC" w14:textId="77777777" w:rsidR="004E4141" w:rsidRDefault="00A04A05" w:rsidP="004E4141">
      <w:pPr>
        <w:shd w:val="clear" w:color="auto" w:fill="FFFFFF"/>
        <w:spacing w:after="0"/>
        <w:jc w:val="center"/>
        <w:rPr>
          <w:rFonts w:cs="Calibri"/>
          <w:b/>
          <w:bCs/>
          <w:sz w:val="24"/>
          <w:szCs w:val="24"/>
          <w:shd w:val="clear" w:color="auto" w:fill="FFFFFF"/>
          <w:lang w:val="nb-NO"/>
        </w:rPr>
      </w:pPr>
      <w:r w:rsidRPr="004512C6">
        <w:rPr>
          <w:rFonts w:cs="Calibri"/>
          <w:b/>
          <w:bCs/>
          <w:sz w:val="24"/>
          <w:szCs w:val="24"/>
          <w:shd w:val="clear" w:color="auto" w:fill="FFFFFF"/>
          <w:lang w:val="nb-NO"/>
        </w:rPr>
        <w:t xml:space="preserve">XI. UVJETI I MJERILA ZA PLAĆANJE NAKNADE PRI DODJELI GROBNOG MJESTA </w:t>
      </w:r>
    </w:p>
    <w:p w14:paraId="02E6157A" w14:textId="2C8BB429" w:rsidR="00A04A05" w:rsidRPr="004512C6" w:rsidRDefault="00A04A05" w:rsidP="004E4141">
      <w:pPr>
        <w:shd w:val="clear" w:color="auto" w:fill="FFFFFF"/>
        <w:spacing w:after="0"/>
        <w:jc w:val="center"/>
        <w:rPr>
          <w:rFonts w:cs="Calibri"/>
          <w:b/>
          <w:bCs/>
          <w:sz w:val="24"/>
          <w:szCs w:val="24"/>
          <w:shd w:val="clear" w:color="auto" w:fill="FFFFFF"/>
          <w:lang w:val="nb-NO"/>
        </w:rPr>
      </w:pPr>
      <w:r w:rsidRPr="004512C6">
        <w:rPr>
          <w:rFonts w:cs="Calibri"/>
          <w:b/>
          <w:bCs/>
          <w:sz w:val="24"/>
          <w:szCs w:val="24"/>
          <w:shd w:val="clear" w:color="auto" w:fill="FFFFFF"/>
          <w:lang w:val="nb-NO"/>
        </w:rPr>
        <w:t>I GODIŠNJE GROBNE NAKNADE</w:t>
      </w:r>
    </w:p>
    <w:p w14:paraId="178B6EF0" w14:textId="77777777" w:rsidR="004E4141" w:rsidRDefault="00A04A05" w:rsidP="004E4141">
      <w:pPr>
        <w:widowControl w:val="0"/>
        <w:autoSpaceDE w:val="0"/>
        <w:autoSpaceDN w:val="0"/>
        <w:adjustRightInd w:val="0"/>
        <w:spacing w:after="0"/>
        <w:ind w:right="69"/>
        <w:jc w:val="center"/>
        <w:outlineLvl w:val="0"/>
        <w:rPr>
          <w:rFonts w:eastAsia="Times New Roman" w:cs="Calibri"/>
          <w:color w:val="000000"/>
          <w:lang w:eastAsia="hr-HR"/>
        </w:rPr>
      </w:pPr>
      <w:r w:rsidRPr="00A74E47">
        <w:rPr>
          <w:rFonts w:eastAsia="Times New Roman" w:cs="Calibri"/>
          <w:color w:val="000000"/>
          <w:lang w:eastAsia="hr-HR"/>
        </w:rPr>
        <w:t> </w:t>
      </w:r>
    </w:p>
    <w:p w14:paraId="4FD2AC3B" w14:textId="4843C0C3" w:rsidR="00A04A05" w:rsidRPr="004E4141" w:rsidRDefault="00A04A05" w:rsidP="004E4141">
      <w:pPr>
        <w:widowControl w:val="0"/>
        <w:autoSpaceDE w:val="0"/>
        <w:autoSpaceDN w:val="0"/>
        <w:adjustRightInd w:val="0"/>
        <w:spacing w:after="0"/>
        <w:ind w:right="69"/>
        <w:jc w:val="center"/>
        <w:outlineLvl w:val="0"/>
        <w:rPr>
          <w:rFonts w:eastAsia="Times New Roman" w:cs="Calibri"/>
          <w:b/>
          <w:bCs/>
          <w:lang w:eastAsia="hr-HR"/>
        </w:rPr>
      </w:pPr>
      <w:r w:rsidRPr="004E4141">
        <w:rPr>
          <w:rFonts w:eastAsia="Times New Roman" w:cs="Calibri"/>
          <w:b/>
          <w:bCs/>
          <w:lang w:eastAsia="hr-HR"/>
        </w:rPr>
        <w:lastRenderedPageBreak/>
        <w:t>Članak</w:t>
      </w:r>
      <w:r w:rsidRPr="004E4141">
        <w:rPr>
          <w:rFonts w:eastAsia="Times New Roman" w:cs="Calibri"/>
          <w:b/>
          <w:bCs/>
          <w:spacing w:val="-7"/>
          <w:lang w:eastAsia="hr-HR"/>
        </w:rPr>
        <w:t xml:space="preserve"> </w:t>
      </w:r>
      <w:r w:rsidR="004E4141" w:rsidRPr="004E4141">
        <w:rPr>
          <w:rFonts w:eastAsia="Times New Roman" w:cs="Calibri"/>
          <w:b/>
          <w:bCs/>
          <w:lang w:eastAsia="hr-HR"/>
        </w:rPr>
        <w:t>29</w:t>
      </w:r>
      <w:r w:rsidRPr="004E4141">
        <w:rPr>
          <w:rFonts w:eastAsia="Times New Roman" w:cs="Calibri"/>
          <w:b/>
          <w:bCs/>
          <w:lang w:eastAsia="hr-HR"/>
        </w:rPr>
        <w:t>.</w:t>
      </w:r>
    </w:p>
    <w:p w14:paraId="60263524" w14:textId="1F77FDAE" w:rsidR="00A04A05" w:rsidRPr="004E4141" w:rsidRDefault="00A04A05" w:rsidP="004E4141">
      <w:pPr>
        <w:spacing w:after="0"/>
        <w:jc w:val="both"/>
        <w:rPr>
          <w:rFonts w:eastAsia="Calibri" w:cs="Calibri"/>
          <w:sz w:val="24"/>
          <w:szCs w:val="24"/>
        </w:rPr>
      </w:pPr>
      <w:r w:rsidRPr="004E4141">
        <w:rPr>
          <w:rFonts w:eastAsia="Calibri" w:cs="Calibri"/>
          <w:sz w:val="24"/>
          <w:szCs w:val="24"/>
        </w:rPr>
        <w:t xml:space="preserve">Visinu naknade za dodjelu na korištenje grobnog mjesta određuje </w:t>
      </w:r>
      <w:r w:rsidR="004E4141" w:rsidRPr="004E4141">
        <w:rPr>
          <w:rFonts w:eastAsia="Calibri" w:cs="Calibri"/>
          <w:sz w:val="24"/>
          <w:szCs w:val="24"/>
        </w:rPr>
        <w:t>U</w:t>
      </w:r>
      <w:r w:rsidRPr="004E4141">
        <w:rPr>
          <w:rFonts w:eastAsia="Calibri" w:cs="Calibri"/>
          <w:sz w:val="24"/>
          <w:szCs w:val="24"/>
        </w:rPr>
        <w:t>pravitelj groblja prema</w:t>
      </w:r>
      <w:r w:rsidR="004E4141" w:rsidRPr="004E4141">
        <w:rPr>
          <w:rFonts w:eastAsia="Calibri" w:cs="Calibri"/>
          <w:sz w:val="24"/>
          <w:szCs w:val="24"/>
        </w:rPr>
        <w:t>:</w:t>
      </w:r>
    </w:p>
    <w:p w14:paraId="66C8ADA6" w14:textId="152059F4" w:rsidR="00A04A05" w:rsidRPr="004E4141" w:rsidRDefault="00A04A05" w:rsidP="004E4141">
      <w:pPr>
        <w:pStyle w:val="Odlomakpopisa"/>
        <w:numPr>
          <w:ilvl w:val="0"/>
          <w:numId w:val="15"/>
        </w:numPr>
        <w:spacing w:after="0"/>
        <w:jc w:val="both"/>
        <w:rPr>
          <w:rFonts w:eastAsia="Calibri" w:cs="Calibri"/>
          <w:sz w:val="24"/>
          <w:szCs w:val="24"/>
        </w:rPr>
      </w:pPr>
      <w:bookmarkStart w:id="4" w:name="_Hlk213057103"/>
      <w:r w:rsidRPr="004E4141">
        <w:rPr>
          <w:rFonts w:eastAsia="Calibri" w:cs="Calibri"/>
          <w:sz w:val="24"/>
          <w:szCs w:val="24"/>
        </w:rPr>
        <w:t>površini grobnog mjesta</w:t>
      </w:r>
      <w:r w:rsidR="004E4141" w:rsidRPr="004E4141">
        <w:rPr>
          <w:rFonts w:eastAsia="Calibri" w:cs="Calibri"/>
          <w:sz w:val="24"/>
          <w:szCs w:val="24"/>
        </w:rPr>
        <w:t>.</w:t>
      </w:r>
    </w:p>
    <w:p w14:paraId="4A21495B" w14:textId="77777777" w:rsidR="004E4141" w:rsidRPr="004E4141" w:rsidRDefault="004E4141" w:rsidP="004E4141">
      <w:pPr>
        <w:pStyle w:val="Odlomakpopisa"/>
        <w:spacing w:after="0"/>
        <w:jc w:val="both"/>
        <w:rPr>
          <w:rFonts w:eastAsia="Calibri" w:cs="Calibri"/>
          <w:sz w:val="24"/>
          <w:szCs w:val="24"/>
        </w:rPr>
      </w:pPr>
    </w:p>
    <w:bookmarkEnd w:id="4"/>
    <w:p w14:paraId="041CBB21" w14:textId="7577E43F" w:rsidR="00E376D2" w:rsidRDefault="00A04A05" w:rsidP="00A04A05">
      <w:pPr>
        <w:jc w:val="both"/>
        <w:rPr>
          <w:rFonts w:eastAsia="Calibri" w:cs="Calibri"/>
          <w:sz w:val="24"/>
          <w:szCs w:val="24"/>
        </w:rPr>
      </w:pPr>
      <w:r w:rsidRPr="004E4141">
        <w:rPr>
          <w:rFonts w:eastAsia="Calibri" w:cs="Calibri"/>
          <w:sz w:val="24"/>
          <w:szCs w:val="24"/>
        </w:rPr>
        <w:t xml:space="preserve">Naknada za dodijeljeno grobno mjesto plaća se jednokratno u roku od </w:t>
      </w:r>
      <w:r w:rsidR="00E376D2" w:rsidRPr="004E4141">
        <w:rPr>
          <w:rFonts w:eastAsia="Calibri" w:cs="Calibri"/>
          <w:sz w:val="24"/>
          <w:szCs w:val="24"/>
        </w:rPr>
        <w:t>8</w:t>
      </w:r>
      <w:r w:rsidRPr="004E4141">
        <w:rPr>
          <w:rFonts w:eastAsia="Calibri" w:cs="Calibri"/>
          <w:sz w:val="24"/>
          <w:szCs w:val="24"/>
        </w:rPr>
        <w:t xml:space="preserve"> dana od dana donošenja rješenja o dodijeli grobnog mjesta na korištenje. </w:t>
      </w:r>
    </w:p>
    <w:p w14:paraId="20E39B92" w14:textId="77777777" w:rsidR="00613F62" w:rsidRDefault="00613F62" w:rsidP="00A04A05">
      <w:pPr>
        <w:jc w:val="both"/>
        <w:rPr>
          <w:rFonts w:eastAsia="Calibri" w:cs="Calibri"/>
          <w:sz w:val="24"/>
          <w:szCs w:val="24"/>
        </w:rPr>
      </w:pPr>
    </w:p>
    <w:p w14:paraId="1CE84CCE" w14:textId="77777777" w:rsidR="00613F62" w:rsidRPr="00613F62" w:rsidRDefault="00613F62" w:rsidP="00A04A05">
      <w:pPr>
        <w:jc w:val="both"/>
        <w:rPr>
          <w:rFonts w:eastAsia="Calibri" w:cs="Calibri"/>
          <w:sz w:val="24"/>
          <w:szCs w:val="24"/>
        </w:rPr>
      </w:pPr>
    </w:p>
    <w:p w14:paraId="34B471B5" w14:textId="34F675B0" w:rsidR="00A04A05" w:rsidRPr="004E4141" w:rsidRDefault="00A04A05" w:rsidP="004E4141">
      <w:pPr>
        <w:kinsoku w:val="0"/>
        <w:overflowPunct w:val="0"/>
        <w:spacing w:after="0"/>
        <w:ind w:right="-41"/>
        <w:jc w:val="center"/>
        <w:rPr>
          <w:rFonts w:cs="Calibri"/>
          <w:b/>
          <w:bCs/>
          <w:sz w:val="24"/>
          <w:szCs w:val="24"/>
        </w:rPr>
      </w:pPr>
      <w:r w:rsidRPr="004E4141">
        <w:rPr>
          <w:rFonts w:cs="Calibri"/>
          <w:b/>
          <w:bCs/>
          <w:sz w:val="24"/>
          <w:szCs w:val="24"/>
        </w:rPr>
        <w:t xml:space="preserve">Članak </w:t>
      </w:r>
      <w:r w:rsidR="004E4141" w:rsidRPr="004E4141">
        <w:rPr>
          <w:rFonts w:cs="Calibri"/>
          <w:b/>
          <w:bCs/>
          <w:sz w:val="24"/>
          <w:szCs w:val="24"/>
        </w:rPr>
        <w:t>30</w:t>
      </w:r>
      <w:r w:rsidRPr="004E4141">
        <w:rPr>
          <w:rFonts w:cs="Calibri"/>
          <w:b/>
          <w:bCs/>
          <w:sz w:val="24"/>
          <w:szCs w:val="24"/>
        </w:rPr>
        <w:t>.</w:t>
      </w:r>
    </w:p>
    <w:p w14:paraId="097B0626" w14:textId="51F48062" w:rsidR="00A04A05" w:rsidRPr="004E4141" w:rsidRDefault="00A04A05" w:rsidP="004E4141">
      <w:pPr>
        <w:spacing w:after="0"/>
        <w:jc w:val="both"/>
        <w:rPr>
          <w:rFonts w:eastAsia="Calibri" w:cs="Calibri"/>
          <w:color w:val="000000"/>
          <w:sz w:val="24"/>
          <w:szCs w:val="24"/>
        </w:rPr>
      </w:pPr>
      <w:r w:rsidRPr="004E4141">
        <w:rPr>
          <w:rFonts w:cs="Calibri"/>
          <w:sz w:val="24"/>
          <w:szCs w:val="24"/>
          <w:shd w:val="clear" w:color="auto" w:fill="FFFFFF"/>
        </w:rPr>
        <w:t xml:space="preserve">Grobna naknada se plaća za godišnje </w:t>
      </w:r>
      <w:bookmarkStart w:id="5" w:name="_Hlk213064284"/>
      <w:r w:rsidRPr="004E4141">
        <w:rPr>
          <w:rFonts w:cs="Calibri"/>
          <w:sz w:val="24"/>
          <w:szCs w:val="24"/>
          <w:shd w:val="clear" w:color="auto" w:fill="FFFFFF"/>
        </w:rPr>
        <w:t>održavanje groblja, koje podrazumijeva hortikulturno uređenje i održavanje groblja, odvoz smeća, održavanje cesta i staza, vodovodne i kanalizacijske mreže, te održavanje objekata na groblju.</w:t>
      </w:r>
      <w:r w:rsidRPr="004E4141">
        <w:rPr>
          <w:rFonts w:eastAsia="Calibri" w:cs="Calibri"/>
          <w:color w:val="000000"/>
          <w:sz w:val="24"/>
          <w:szCs w:val="24"/>
        </w:rPr>
        <w:t xml:space="preserve"> </w:t>
      </w:r>
      <w:bookmarkEnd w:id="5"/>
    </w:p>
    <w:p w14:paraId="654C0CF7" w14:textId="77777777" w:rsidR="004E4141" w:rsidRPr="004E4141" w:rsidRDefault="004E4141" w:rsidP="004E4141">
      <w:pPr>
        <w:spacing w:after="0"/>
        <w:jc w:val="both"/>
        <w:rPr>
          <w:rFonts w:eastAsia="Calibri" w:cs="Calibri"/>
          <w:color w:val="000000"/>
          <w:sz w:val="24"/>
          <w:szCs w:val="24"/>
        </w:rPr>
      </w:pPr>
    </w:p>
    <w:p w14:paraId="4FA787AA" w14:textId="1D190BDC" w:rsidR="00A04A05" w:rsidRPr="004E4141" w:rsidRDefault="00A04A05" w:rsidP="004E4141">
      <w:pPr>
        <w:spacing w:after="0"/>
        <w:jc w:val="both"/>
        <w:rPr>
          <w:rFonts w:eastAsia="Calibri" w:cs="Calibri"/>
          <w:sz w:val="24"/>
          <w:szCs w:val="24"/>
        </w:rPr>
      </w:pPr>
      <w:r w:rsidRPr="004E4141">
        <w:rPr>
          <w:rFonts w:eastAsia="Calibri" w:cs="Calibri"/>
          <w:sz w:val="24"/>
          <w:szCs w:val="24"/>
        </w:rPr>
        <w:t>Upravitelj groblja dužan je uplatnice za plaćanje godišnje grobne naknade dostavljati osobi koja je u grobni očevidnik upisana kao korisnik ili drugoj osobi koju je odredio korisnik.</w:t>
      </w:r>
    </w:p>
    <w:p w14:paraId="4F72FEFB" w14:textId="77777777" w:rsidR="004E4141" w:rsidRPr="004E4141" w:rsidRDefault="004E4141" w:rsidP="004E4141">
      <w:pPr>
        <w:spacing w:after="0"/>
        <w:jc w:val="both"/>
        <w:rPr>
          <w:rFonts w:eastAsia="Calibri" w:cs="Calibri"/>
          <w:sz w:val="24"/>
          <w:szCs w:val="24"/>
        </w:rPr>
      </w:pPr>
    </w:p>
    <w:p w14:paraId="690C76DF" w14:textId="6918B9EA" w:rsidR="00A04A05" w:rsidRPr="004E4141" w:rsidRDefault="00A04A05" w:rsidP="004E4141">
      <w:pPr>
        <w:spacing w:after="0"/>
        <w:jc w:val="both"/>
        <w:rPr>
          <w:rFonts w:eastAsia="Calibri" w:cs="Calibri"/>
          <w:sz w:val="24"/>
          <w:szCs w:val="24"/>
        </w:rPr>
      </w:pPr>
      <w:r w:rsidRPr="004E4141">
        <w:rPr>
          <w:rFonts w:eastAsia="Calibri" w:cs="Calibri"/>
          <w:sz w:val="24"/>
          <w:szCs w:val="24"/>
        </w:rPr>
        <w:t>Ako ima više korisnika, uplatnice se dostavljaju korisniku određenom njihovim sporazumom ili korisniku koji je pristao na</w:t>
      </w:r>
      <w:r w:rsidRPr="004E4141">
        <w:rPr>
          <w:rFonts w:eastAsia="Calibri" w:cs="Calibri"/>
          <w:spacing w:val="-8"/>
          <w:sz w:val="24"/>
          <w:szCs w:val="24"/>
        </w:rPr>
        <w:t xml:space="preserve"> </w:t>
      </w:r>
      <w:r w:rsidRPr="004E4141">
        <w:rPr>
          <w:rFonts w:eastAsia="Calibri" w:cs="Calibri"/>
          <w:sz w:val="24"/>
          <w:szCs w:val="24"/>
        </w:rPr>
        <w:t>plaćanje.</w:t>
      </w:r>
    </w:p>
    <w:p w14:paraId="66B0FE16" w14:textId="77777777" w:rsidR="004E4141" w:rsidRPr="004E4141" w:rsidRDefault="004E4141" w:rsidP="004E4141">
      <w:pPr>
        <w:spacing w:after="0"/>
        <w:jc w:val="both"/>
        <w:rPr>
          <w:rFonts w:eastAsia="Calibri" w:cs="Calibri"/>
          <w:sz w:val="24"/>
          <w:szCs w:val="24"/>
        </w:rPr>
      </w:pPr>
    </w:p>
    <w:p w14:paraId="14A6CC95" w14:textId="2F107439" w:rsidR="00A04A05" w:rsidRDefault="00A04A05" w:rsidP="004E4141">
      <w:pPr>
        <w:spacing w:after="0"/>
        <w:jc w:val="both"/>
        <w:rPr>
          <w:rFonts w:eastAsia="Calibri" w:cs="Calibri"/>
          <w:sz w:val="24"/>
          <w:szCs w:val="24"/>
        </w:rPr>
      </w:pPr>
      <w:r w:rsidRPr="004E4141">
        <w:rPr>
          <w:rFonts w:eastAsia="Calibri" w:cs="Calibri"/>
          <w:sz w:val="24"/>
          <w:szCs w:val="24"/>
        </w:rPr>
        <w:t>Nasljednici smrtno stradalog hrvatskog branitelja iz Domovinskog rata oslobađaju se plaćanja grobne naknade</w:t>
      </w:r>
      <w:bookmarkStart w:id="6" w:name="Članak_16."/>
      <w:bookmarkEnd w:id="6"/>
      <w:r w:rsidRPr="004E4141">
        <w:rPr>
          <w:rFonts w:eastAsia="Calibri" w:cs="Calibri"/>
          <w:sz w:val="24"/>
          <w:szCs w:val="24"/>
        </w:rPr>
        <w:t>, a trošak snosi Općina.</w:t>
      </w:r>
    </w:p>
    <w:p w14:paraId="00F71EA5" w14:textId="77777777" w:rsidR="004E4141" w:rsidRPr="004E4141" w:rsidRDefault="004E4141" w:rsidP="004E4141">
      <w:pPr>
        <w:spacing w:after="0"/>
        <w:jc w:val="both"/>
        <w:rPr>
          <w:rFonts w:eastAsia="Calibri" w:cs="Calibri"/>
          <w:sz w:val="24"/>
          <w:szCs w:val="24"/>
        </w:rPr>
      </w:pPr>
    </w:p>
    <w:p w14:paraId="38ADAC2A" w14:textId="3AD1BA15" w:rsidR="00A04A05" w:rsidRPr="004E4141" w:rsidRDefault="00A04A05" w:rsidP="004E4141">
      <w:pPr>
        <w:spacing w:after="0"/>
        <w:jc w:val="center"/>
        <w:rPr>
          <w:rFonts w:eastAsia="Calibri" w:cs="Calibri"/>
          <w:b/>
          <w:bCs/>
          <w:sz w:val="24"/>
          <w:szCs w:val="24"/>
        </w:rPr>
      </w:pPr>
      <w:r w:rsidRPr="004E4141">
        <w:rPr>
          <w:rFonts w:eastAsia="Calibri" w:cs="Calibri"/>
          <w:b/>
          <w:bCs/>
          <w:sz w:val="24"/>
          <w:szCs w:val="24"/>
        </w:rPr>
        <w:t xml:space="preserve">Članak </w:t>
      </w:r>
      <w:r w:rsidR="004E4141" w:rsidRPr="004E4141">
        <w:rPr>
          <w:rFonts w:eastAsia="Calibri" w:cs="Calibri"/>
          <w:b/>
          <w:bCs/>
          <w:sz w:val="24"/>
          <w:szCs w:val="24"/>
        </w:rPr>
        <w:t>31</w:t>
      </w:r>
      <w:r w:rsidRPr="004E4141">
        <w:rPr>
          <w:rFonts w:eastAsia="Calibri" w:cs="Calibri"/>
          <w:b/>
          <w:bCs/>
          <w:sz w:val="24"/>
          <w:szCs w:val="24"/>
        </w:rPr>
        <w:t>.</w:t>
      </w:r>
    </w:p>
    <w:p w14:paraId="79B29255" w14:textId="5E855024" w:rsidR="00A04A05" w:rsidRDefault="00A04A05" w:rsidP="004E4141">
      <w:pPr>
        <w:spacing w:after="0"/>
        <w:jc w:val="both"/>
        <w:rPr>
          <w:rFonts w:eastAsia="Calibri" w:cs="Calibri"/>
          <w:color w:val="000000"/>
          <w:sz w:val="24"/>
          <w:szCs w:val="24"/>
        </w:rPr>
      </w:pPr>
      <w:r w:rsidRPr="004E4141">
        <w:rPr>
          <w:rFonts w:eastAsia="Calibri" w:cs="Calibri"/>
          <w:color w:val="000000"/>
          <w:sz w:val="24"/>
          <w:szCs w:val="24"/>
        </w:rPr>
        <w:t xml:space="preserve">Visinu naknade za korištenje grobnog mjesta i godišnje grobne naknade, određuje </w:t>
      </w:r>
      <w:r w:rsidR="004E4141" w:rsidRPr="004E4141">
        <w:rPr>
          <w:rFonts w:eastAsia="Calibri" w:cs="Calibri"/>
          <w:color w:val="000000"/>
          <w:sz w:val="24"/>
          <w:szCs w:val="24"/>
        </w:rPr>
        <w:t>U</w:t>
      </w:r>
      <w:r w:rsidRPr="004E4141">
        <w:rPr>
          <w:rFonts w:eastAsia="Calibri" w:cs="Calibri"/>
          <w:color w:val="000000"/>
          <w:sz w:val="24"/>
          <w:szCs w:val="24"/>
        </w:rPr>
        <w:t xml:space="preserve">pravitelj groblja posebnom odlukom uz prethodnu suglasnost Općinskog načelnika Općine </w:t>
      </w:r>
      <w:r w:rsidR="00E376D2" w:rsidRPr="004E4141">
        <w:rPr>
          <w:rFonts w:eastAsia="Calibri" w:cs="Calibri"/>
          <w:color w:val="000000"/>
          <w:sz w:val="24"/>
          <w:szCs w:val="24"/>
        </w:rPr>
        <w:t>Štitar</w:t>
      </w:r>
      <w:r w:rsidRPr="004E4141">
        <w:rPr>
          <w:rFonts w:eastAsia="Calibri" w:cs="Calibri"/>
          <w:color w:val="000000"/>
          <w:sz w:val="24"/>
          <w:szCs w:val="24"/>
        </w:rPr>
        <w:t>.</w:t>
      </w:r>
    </w:p>
    <w:p w14:paraId="4CCB41F7" w14:textId="77777777" w:rsidR="00F91FE3" w:rsidRDefault="00F91FE3" w:rsidP="004E4141">
      <w:pPr>
        <w:spacing w:after="0"/>
        <w:jc w:val="both"/>
        <w:rPr>
          <w:rFonts w:eastAsia="Calibri" w:cs="Calibri"/>
          <w:b/>
          <w:bCs/>
          <w:color w:val="000000"/>
          <w:sz w:val="24"/>
          <w:szCs w:val="24"/>
        </w:rPr>
      </w:pPr>
    </w:p>
    <w:p w14:paraId="4D82DEF6" w14:textId="2CAE73FA" w:rsidR="00F91FE3" w:rsidRPr="00F91FE3" w:rsidRDefault="00F91FE3" w:rsidP="00F91FE3">
      <w:pPr>
        <w:spacing w:after="0"/>
        <w:jc w:val="center"/>
        <w:rPr>
          <w:rFonts w:eastAsia="Calibri" w:cs="Calibri"/>
          <w:b/>
          <w:bCs/>
          <w:color w:val="000000"/>
          <w:sz w:val="24"/>
          <w:szCs w:val="24"/>
        </w:rPr>
      </w:pPr>
      <w:r w:rsidRPr="00F91FE3">
        <w:rPr>
          <w:rFonts w:eastAsia="Calibri" w:cs="Calibri"/>
          <w:b/>
          <w:bCs/>
          <w:color w:val="000000"/>
          <w:sz w:val="24"/>
          <w:szCs w:val="24"/>
        </w:rPr>
        <w:t>Članak 32.</w:t>
      </w:r>
    </w:p>
    <w:p w14:paraId="0DD238CF" w14:textId="77777777" w:rsidR="00F91FE3" w:rsidRPr="001E771F" w:rsidRDefault="00F91FE3" w:rsidP="00F91FE3">
      <w:pPr>
        <w:shd w:val="clear" w:color="auto" w:fill="FFFFFF"/>
        <w:spacing w:after="0" w:line="240" w:lineRule="auto"/>
        <w:jc w:val="both"/>
        <w:rPr>
          <w:rFonts w:eastAsia="Times New Roman" w:cstheme="minorHAnsi"/>
          <w:bCs/>
          <w:color w:val="000000"/>
          <w:sz w:val="24"/>
          <w:szCs w:val="24"/>
          <w:lang w:eastAsia="hr-HR"/>
        </w:rPr>
      </w:pPr>
      <w:r w:rsidRPr="001E771F">
        <w:rPr>
          <w:rFonts w:eastAsia="Times New Roman" w:cstheme="minorHAnsi"/>
          <w:bCs/>
          <w:color w:val="000000"/>
          <w:sz w:val="24"/>
          <w:szCs w:val="24"/>
          <w:lang w:eastAsia="hr-HR"/>
        </w:rPr>
        <w:t xml:space="preserve">Kad dug za grobnu naknadu prijeđe iznos od deset godišnjih grobnih naknada, </w:t>
      </w:r>
      <w:r>
        <w:rPr>
          <w:rFonts w:eastAsia="Times New Roman" w:cstheme="minorHAnsi"/>
          <w:bCs/>
          <w:color w:val="000000"/>
          <w:sz w:val="24"/>
          <w:szCs w:val="24"/>
          <w:lang w:eastAsia="hr-HR"/>
        </w:rPr>
        <w:t>U</w:t>
      </w:r>
      <w:r w:rsidRPr="001E771F">
        <w:rPr>
          <w:rFonts w:eastAsia="Times New Roman" w:cstheme="minorHAnsi"/>
          <w:bCs/>
          <w:color w:val="000000"/>
          <w:sz w:val="24"/>
          <w:szCs w:val="24"/>
          <w:lang w:eastAsia="hr-HR"/>
        </w:rPr>
        <w:t xml:space="preserve">pravitelj groblja će u javnom glasilu, na oglasnim pločama groblja i na mrežnim stranicama </w:t>
      </w:r>
      <w:r>
        <w:rPr>
          <w:rFonts w:eastAsia="Times New Roman" w:cstheme="minorHAnsi"/>
          <w:bCs/>
          <w:color w:val="000000"/>
          <w:sz w:val="24"/>
          <w:szCs w:val="24"/>
          <w:lang w:eastAsia="hr-HR"/>
        </w:rPr>
        <w:t>U</w:t>
      </w:r>
      <w:r w:rsidRPr="001E771F">
        <w:rPr>
          <w:rFonts w:eastAsia="Times New Roman" w:cstheme="minorHAnsi"/>
          <w:bCs/>
          <w:color w:val="000000"/>
          <w:sz w:val="24"/>
          <w:szCs w:val="24"/>
          <w:lang w:eastAsia="hr-HR"/>
        </w:rPr>
        <w:t>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4DCCD5B3" w14:textId="77777777" w:rsidR="00C87E24" w:rsidRDefault="00C87E24" w:rsidP="00F91FE3">
      <w:pPr>
        <w:shd w:val="clear" w:color="auto" w:fill="FFFFFF"/>
        <w:spacing w:after="0" w:line="240" w:lineRule="auto"/>
        <w:jc w:val="both"/>
        <w:rPr>
          <w:rFonts w:eastAsia="Times New Roman" w:cstheme="minorHAnsi"/>
          <w:bCs/>
          <w:color w:val="000000"/>
          <w:sz w:val="24"/>
          <w:szCs w:val="24"/>
          <w:lang w:eastAsia="hr-HR"/>
        </w:rPr>
      </w:pPr>
    </w:p>
    <w:p w14:paraId="54DA0D61" w14:textId="4A161FC0" w:rsidR="00F91FE3" w:rsidRDefault="00F91FE3" w:rsidP="00F91FE3">
      <w:pPr>
        <w:shd w:val="clear" w:color="auto" w:fill="FFFFFF"/>
        <w:spacing w:after="0" w:line="240" w:lineRule="auto"/>
        <w:jc w:val="both"/>
        <w:rPr>
          <w:rFonts w:eastAsia="Times New Roman" w:cstheme="minorHAnsi"/>
          <w:bCs/>
          <w:color w:val="000000"/>
          <w:sz w:val="24"/>
          <w:szCs w:val="24"/>
          <w:lang w:eastAsia="hr-HR"/>
        </w:rPr>
      </w:pPr>
      <w:r w:rsidRPr="001E771F">
        <w:rPr>
          <w:rFonts w:eastAsia="Times New Roman" w:cstheme="minorHAnsi"/>
          <w:bCs/>
          <w:color w:val="000000"/>
          <w:sz w:val="24"/>
          <w:szCs w:val="24"/>
          <w:lang w:eastAsia="hr-HR"/>
        </w:rPr>
        <w:t>Ako korisnik grobnog mjesta ne postupi prema obavijesti iz stavka 1. ovoga članka, grobno mjesto se smatra grobnim mjestom bez korisnika, o čemu upravitelj groblja donosi rješenje i može se ponovno dodijeliti na korištenje.</w:t>
      </w:r>
    </w:p>
    <w:p w14:paraId="4C401436" w14:textId="77777777" w:rsidR="00F91FE3" w:rsidRPr="001E771F" w:rsidRDefault="00F91FE3" w:rsidP="00F91FE3">
      <w:pPr>
        <w:shd w:val="clear" w:color="auto" w:fill="FFFFFF"/>
        <w:spacing w:after="0" w:line="240" w:lineRule="auto"/>
        <w:jc w:val="both"/>
        <w:rPr>
          <w:rFonts w:eastAsia="Times New Roman" w:cstheme="minorHAnsi"/>
          <w:bCs/>
          <w:color w:val="000000"/>
          <w:sz w:val="24"/>
          <w:szCs w:val="24"/>
          <w:lang w:eastAsia="hr-HR"/>
        </w:rPr>
      </w:pPr>
    </w:p>
    <w:p w14:paraId="51542A84" w14:textId="77777777" w:rsidR="00F91FE3" w:rsidRPr="001E771F" w:rsidRDefault="00F91FE3" w:rsidP="00F91FE3">
      <w:pPr>
        <w:shd w:val="clear" w:color="auto" w:fill="FFFFFF"/>
        <w:spacing w:after="0" w:line="240" w:lineRule="auto"/>
        <w:jc w:val="both"/>
        <w:rPr>
          <w:rFonts w:eastAsia="Times New Roman" w:cstheme="minorHAnsi"/>
          <w:bCs/>
          <w:color w:val="000000"/>
          <w:sz w:val="24"/>
          <w:szCs w:val="24"/>
          <w:lang w:eastAsia="hr-HR"/>
        </w:rPr>
      </w:pPr>
      <w:r w:rsidRPr="001E771F">
        <w:rPr>
          <w:rFonts w:eastAsia="Times New Roman" w:cstheme="minorHAnsi"/>
          <w:bCs/>
          <w:color w:val="000000"/>
          <w:sz w:val="24"/>
          <w:szCs w:val="24"/>
          <w:lang w:eastAsia="hr-HR"/>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24EFEE0F" w14:textId="77777777" w:rsidR="00F91FE3" w:rsidRDefault="00F91FE3" w:rsidP="00F91FE3">
      <w:pPr>
        <w:shd w:val="clear" w:color="auto" w:fill="FFFFFF"/>
        <w:spacing w:after="0" w:line="240" w:lineRule="auto"/>
        <w:jc w:val="center"/>
        <w:rPr>
          <w:rFonts w:eastAsia="Times New Roman" w:cstheme="minorHAnsi"/>
          <w:b/>
          <w:color w:val="000000"/>
          <w:sz w:val="24"/>
          <w:szCs w:val="24"/>
          <w:lang w:eastAsia="hr-HR"/>
        </w:rPr>
      </w:pPr>
    </w:p>
    <w:p w14:paraId="6D486832" w14:textId="3BA41018" w:rsidR="00F91FE3" w:rsidRPr="00F91FE3" w:rsidRDefault="00F91FE3" w:rsidP="00F91FE3">
      <w:pPr>
        <w:shd w:val="clear" w:color="auto" w:fill="FFFFFF"/>
        <w:spacing w:after="0" w:line="240" w:lineRule="auto"/>
        <w:jc w:val="both"/>
        <w:rPr>
          <w:rFonts w:eastAsia="Times New Roman" w:cstheme="minorHAnsi"/>
          <w:color w:val="000000"/>
          <w:sz w:val="24"/>
          <w:szCs w:val="24"/>
          <w:lang w:eastAsia="hr-HR"/>
        </w:rPr>
      </w:pPr>
      <w:r w:rsidRPr="001E771F">
        <w:rPr>
          <w:rFonts w:eastAsia="Times New Roman" w:cstheme="minorHAnsi"/>
          <w:color w:val="000000"/>
          <w:sz w:val="24"/>
          <w:szCs w:val="24"/>
          <w:lang w:eastAsia="hr-HR"/>
        </w:rPr>
        <w:lastRenderedPageBreak/>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70668006" w14:textId="17A83360" w:rsidR="00A04A05" w:rsidRDefault="00A04A05" w:rsidP="00B148AD">
      <w:pPr>
        <w:shd w:val="clear" w:color="auto" w:fill="FFFFFF"/>
        <w:spacing w:after="0" w:line="240" w:lineRule="auto"/>
        <w:jc w:val="both"/>
        <w:rPr>
          <w:rFonts w:eastAsia="Times New Roman" w:cstheme="minorHAnsi"/>
          <w:color w:val="000000"/>
          <w:sz w:val="24"/>
          <w:szCs w:val="24"/>
          <w:lang w:eastAsia="hr-HR"/>
        </w:rPr>
      </w:pPr>
    </w:p>
    <w:p w14:paraId="27814A55" w14:textId="3B7952A1" w:rsidR="00A04A05" w:rsidRDefault="004E4141" w:rsidP="004E4141">
      <w:pPr>
        <w:shd w:val="clear" w:color="auto" w:fill="FFFFFF"/>
        <w:spacing w:after="0" w:line="240" w:lineRule="auto"/>
        <w:jc w:val="center"/>
        <w:rPr>
          <w:rFonts w:eastAsia="Times New Roman" w:cstheme="minorHAnsi"/>
          <w:b/>
          <w:color w:val="000000"/>
          <w:sz w:val="24"/>
          <w:szCs w:val="24"/>
          <w:lang w:eastAsia="hr-HR"/>
        </w:rPr>
      </w:pPr>
      <w:r>
        <w:rPr>
          <w:rFonts w:eastAsia="Times New Roman" w:cstheme="minorHAnsi"/>
          <w:b/>
          <w:color w:val="000000"/>
          <w:sz w:val="24"/>
          <w:szCs w:val="24"/>
          <w:lang w:eastAsia="hr-HR"/>
        </w:rPr>
        <w:t xml:space="preserve">XII. </w:t>
      </w:r>
      <w:r w:rsidR="00E376D2">
        <w:rPr>
          <w:rFonts w:eastAsia="Times New Roman" w:cstheme="minorHAnsi"/>
          <w:b/>
          <w:color w:val="000000"/>
          <w:sz w:val="24"/>
          <w:szCs w:val="24"/>
          <w:lang w:eastAsia="hr-HR"/>
        </w:rPr>
        <w:t>UVJETI ZA USTUPANJE PRAVA KORIŠTENJA GROBNOG MJESTA TREĆIM OSOBAMA</w:t>
      </w:r>
    </w:p>
    <w:p w14:paraId="0F7CD4E1" w14:textId="77777777" w:rsidR="00797E0B" w:rsidRDefault="00797E0B" w:rsidP="004E4141">
      <w:pPr>
        <w:shd w:val="clear" w:color="auto" w:fill="FFFFFF"/>
        <w:spacing w:after="0" w:line="240" w:lineRule="auto"/>
        <w:rPr>
          <w:rFonts w:eastAsia="Times New Roman" w:cstheme="minorHAnsi"/>
          <w:b/>
          <w:sz w:val="24"/>
          <w:szCs w:val="24"/>
          <w:lang w:eastAsia="hr-HR"/>
        </w:rPr>
      </w:pPr>
    </w:p>
    <w:p w14:paraId="6D2F9A0B" w14:textId="520D156C" w:rsidR="00E376D2" w:rsidRPr="00BF7213" w:rsidRDefault="00E376D2" w:rsidP="00E376D2">
      <w:pPr>
        <w:shd w:val="clear" w:color="auto" w:fill="FFFFFF"/>
        <w:spacing w:after="0" w:line="240" w:lineRule="auto"/>
        <w:jc w:val="center"/>
        <w:rPr>
          <w:rFonts w:eastAsia="Times New Roman" w:cstheme="minorHAnsi"/>
          <w:b/>
          <w:sz w:val="24"/>
          <w:szCs w:val="24"/>
          <w:lang w:eastAsia="hr-HR"/>
        </w:rPr>
      </w:pPr>
      <w:r w:rsidRPr="00BF7213">
        <w:rPr>
          <w:rFonts w:eastAsia="Times New Roman" w:cstheme="minorHAnsi"/>
          <w:b/>
          <w:sz w:val="24"/>
          <w:szCs w:val="24"/>
          <w:lang w:eastAsia="hr-HR"/>
        </w:rPr>
        <w:t>Članak </w:t>
      </w:r>
      <w:r w:rsidR="00F91FE3">
        <w:rPr>
          <w:rFonts w:eastAsia="Times New Roman" w:cstheme="minorHAnsi"/>
          <w:b/>
          <w:sz w:val="24"/>
          <w:szCs w:val="24"/>
          <w:lang w:eastAsia="hr-HR"/>
        </w:rPr>
        <w:t>33</w:t>
      </w:r>
      <w:r w:rsidRPr="00BF7213">
        <w:rPr>
          <w:rFonts w:eastAsia="Times New Roman" w:cstheme="minorHAnsi"/>
          <w:b/>
          <w:sz w:val="24"/>
          <w:szCs w:val="24"/>
          <w:lang w:eastAsia="hr-HR"/>
        </w:rPr>
        <w:t>.</w:t>
      </w:r>
    </w:p>
    <w:p w14:paraId="56358038" w14:textId="77777777" w:rsidR="00E376D2" w:rsidRPr="00BF7213" w:rsidRDefault="00E376D2" w:rsidP="004E4141">
      <w:pPr>
        <w:spacing w:after="0"/>
        <w:jc w:val="both"/>
        <w:rPr>
          <w:rFonts w:cstheme="minorHAnsi"/>
          <w:sz w:val="24"/>
          <w:szCs w:val="24"/>
        </w:rPr>
      </w:pPr>
      <w:r w:rsidRPr="00BF7213">
        <w:rPr>
          <w:rFonts w:cstheme="minorHAnsi"/>
          <w:sz w:val="24"/>
          <w:szCs w:val="24"/>
        </w:rPr>
        <w:t xml:space="preserve">Korisnik grobnog mjesta može trećoj osobi ugovorom ustupiti pravo korištenja grobnog mjesta na neodređeno vrijeme uz obvezu dostave Upravitelju groblja ugovora o ustupanju. </w:t>
      </w:r>
    </w:p>
    <w:p w14:paraId="1CEA4C35" w14:textId="77777777" w:rsidR="004E4141" w:rsidRDefault="004E4141" w:rsidP="004E4141">
      <w:pPr>
        <w:spacing w:after="0"/>
        <w:jc w:val="both"/>
        <w:rPr>
          <w:rFonts w:cstheme="minorHAnsi"/>
          <w:sz w:val="24"/>
          <w:szCs w:val="24"/>
        </w:rPr>
      </w:pPr>
    </w:p>
    <w:p w14:paraId="4C5236C6" w14:textId="235F5FC8" w:rsidR="00E376D2" w:rsidRPr="00BF7213" w:rsidRDefault="00E376D2" w:rsidP="004E4141">
      <w:pPr>
        <w:spacing w:after="0"/>
        <w:jc w:val="both"/>
        <w:rPr>
          <w:rFonts w:cstheme="minorHAnsi"/>
          <w:sz w:val="24"/>
          <w:szCs w:val="24"/>
        </w:rPr>
      </w:pPr>
      <w:r w:rsidRPr="00BF7213">
        <w:rPr>
          <w:rFonts w:cstheme="minorHAnsi"/>
          <w:sz w:val="24"/>
          <w:szCs w:val="24"/>
        </w:rPr>
        <w:t>Ugovor o ustupanju grobnog mjesta mora biti ovjeren od strane javnog bilježnika.</w:t>
      </w:r>
    </w:p>
    <w:p w14:paraId="090C359B" w14:textId="5E8E2D66" w:rsidR="001E771F" w:rsidRPr="00BF7213" w:rsidRDefault="00E376D2" w:rsidP="001E771F">
      <w:pPr>
        <w:spacing w:after="0"/>
        <w:jc w:val="both"/>
        <w:rPr>
          <w:rFonts w:cstheme="minorHAnsi"/>
          <w:sz w:val="24"/>
          <w:szCs w:val="24"/>
        </w:rPr>
      </w:pPr>
      <w:r w:rsidRPr="00BF7213">
        <w:rPr>
          <w:rFonts w:cstheme="minorHAnsi"/>
          <w:sz w:val="24"/>
          <w:szCs w:val="24"/>
        </w:rPr>
        <w:tab/>
      </w:r>
    </w:p>
    <w:p w14:paraId="6B7AC431" w14:textId="5FC569AF" w:rsidR="004E4141" w:rsidRDefault="00E376D2" w:rsidP="004E4141">
      <w:pPr>
        <w:spacing w:after="0"/>
        <w:jc w:val="both"/>
        <w:rPr>
          <w:rFonts w:cstheme="minorHAnsi"/>
          <w:sz w:val="24"/>
          <w:szCs w:val="24"/>
        </w:rPr>
      </w:pPr>
      <w:r w:rsidRPr="00BF7213">
        <w:rPr>
          <w:rFonts w:cstheme="minorHAnsi"/>
          <w:sz w:val="24"/>
          <w:szCs w:val="24"/>
        </w:rPr>
        <w:t xml:space="preserve">Primjerak ugovora sklopljenog u smislu odredbi ovoga članka, ovjerenog potpisa kod javnog bilježnika, obavezno se dostavlja Upravitelju groblja radi upisa nastalih promjena u grobni očevidnik. </w:t>
      </w:r>
    </w:p>
    <w:p w14:paraId="0F1378AF" w14:textId="77777777" w:rsidR="004E4141" w:rsidRPr="004E4141" w:rsidRDefault="004E4141" w:rsidP="004E4141">
      <w:pPr>
        <w:spacing w:after="0"/>
        <w:jc w:val="both"/>
        <w:rPr>
          <w:rFonts w:cstheme="minorHAnsi"/>
          <w:sz w:val="24"/>
          <w:szCs w:val="24"/>
        </w:rPr>
      </w:pPr>
    </w:p>
    <w:p w14:paraId="0A055C0A" w14:textId="6A776526" w:rsidR="001E771F" w:rsidRPr="004E4141" w:rsidRDefault="001E771F" w:rsidP="004E4141">
      <w:pPr>
        <w:shd w:val="clear" w:color="auto" w:fill="FFFFFF"/>
        <w:spacing w:after="0"/>
        <w:jc w:val="both"/>
        <w:rPr>
          <w:rFonts w:eastAsia="Times New Roman" w:cs="Calibri"/>
          <w:color w:val="000000"/>
          <w:sz w:val="24"/>
          <w:szCs w:val="24"/>
          <w:lang w:eastAsia="hr-HR"/>
        </w:rPr>
      </w:pPr>
      <w:r w:rsidRPr="004E4141">
        <w:rPr>
          <w:rFonts w:eastAsia="Times New Roman" w:cs="Calibri"/>
          <w:color w:val="000000"/>
          <w:sz w:val="24"/>
          <w:szCs w:val="24"/>
          <w:lang w:eastAsia="hr-HR"/>
        </w:rPr>
        <w:t xml:space="preserve">Korisnik se može odreći korištenja grobnog mjesta na temelju izjave o odricanju ovjerene od strane javnog bilježnika, koju dostavlja </w:t>
      </w:r>
      <w:r w:rsidR="004E4141">
        <w:rPr>
          <w:rFonts w:eastAsia="Times New Roman" w:cs="Calibri"/>
          <w:color w:val="000000"/>
          <w:sz w:val="24"/>
          <w:szCs w:val="24"/>
          <w:lang w:eastAsia="hr-HR"/>
        </w:rPr>
        <w:t>U</w:t>
      </w:r>
      <w:r w:rsidRPr="004E4141">
        <w:rPr>
          <w:rFonts w:eastAsia="Times New Roman" w:cs="Calibri"/>
          <w:color w:val="000000"/>
          <w:sz w:val="24"/>
          <w:szCs w:val="24"/>
          <w:lang w:eastAsia="hr-HR"/>
        </w:rPr>
        <w:t>pravitelju groblja.</w:t>
      </w:r>
    </w:p>
    <w:p w14:paraId="2EED59D3" w14:textId="77777777" w:rsidR="001E771F" w:rsidRDefault="001E771F" w:rsidP="008E475A">
      <w:pPr>
        <w:shd w:val="clear" w:color="auto" w:fill="FFFFFF"/>
        <w:spacing w:after="0" w:line="240" w:lineRule="auto"/>
        <w:rPr>
          <w:rFonts w:eastAsia="Times New Roman" w:cstheme="minorHAnsi"/>
          <w:b/>
          <w:color w:val="000000"/>
          <w:sz w:val="24"/>
          <w:szCs w:val="24"/>
          <w:lang w:eastAsia="hr-HR"/>
        </w:rPr>
      </w:pPr>
    </w:p>
    <w:p w14:paraId="3CC63C5D" w14:textId="56876B08" w:rsidR="001E771F" w:rsidRPr="008E475A" w:rsidRDefault="008E475A" w:rsidP="008E475A">
      <w:pPr>
        <w:shd w:val="clear" w:color="auto" w:fill="FFFFFF"/>
        <w:jc w:val="center"/>
        <w:rPr>
          <w:rFonts w:cs="Calibri"/>
          <w:b/>
          <w:bCs/>
          <w:sz w:val="24"/>
          <w:szCs w:val="24"/>
        </w:rPr>
      </w:pPr>
      <w:r w:rsidRPr="008E475A">
        <w:rPr>
          <w:rFonts w:cs="Calibri"/>
          <w:b/>
          <w:bCs/>
          <w:sz w:val="24"/>
          <w:szCs w:val="24"/>
        </w:rPr>
        <w:t xml:space="preserve">XIII. </w:t>
      </w:r>
      <w:r w:rsidR="001E771F" w:rsidRPr="008E475A">
        <w:rPr>
          <w:rFonts w:cs="Calibri"/>
          <w:b/>
          <w:bCs/>
          <w:sz w:val="24"/>
          <w:szCs w:val="24"/>
        </w:rPr>
        <w:t>PRAVILA ZA ODREĐIVANJE NAKNADE ZA STJECANJE OPREME I UREĐAJA NA GROBNOM MJESTU BEZ KORISNIKA</w:t>
      </w:r>
    </w:p>
    <w:p w14:paraId="0EFD31B5" w14:textId="39AFD826" w:rsidR="008E475A" w:rsidRPr="00F91FE3" w:rsidRDefault="001E771F" w:rsidP="00F91FE3">
      <w:pPr>
        <w:shd w:val="clear" w:color="auto" w:fill="FFFFFF"/>
        <w:spacing w:after="0" w:line="240" w:lineRule="auto"/>
        <w:jc w:val="center"/>
        <w:rPr>
          <w:rFonts w:eastAsia="Times New Roman" w:cstheme="minorHAnsi"/>
          <w:b/>
          <w:color w:val="000000"/>
          <w:sz w:val="24"/>
          <w:szCs w:val="24"/>
          <w:lang w:eastAsia="hr-HR"/>
        </w:rPr>
      </w:pPr>
      <w:r w:rsidRPr="00BF7213">
        <w:rPr>
          <w:rFonts w:eastAsia="Times New Roman" w:cstheme="minorHAnsi"/>
          <w:b/>
          <w:color w:val="000000"/>
          <w:sz w:val="24"/>
          <w:szCs w:val="24"/>
          <w:lang w:eastAsia="hr-HR"/>
        </w:rPr>
        <w:t xml:space="preserve">Članak </w:t>
      </w:r>
      <w:r w:rsidR="00F91FE3">
        <w:rPr>
          <w:rFonts w:eastAsia="Times New Roman" w:cstheme="minorHAnsi"/>
          <w:b/>
          <w:color w:val="000000"/>
          <w:sz w:val="24"/>
          <w:szCs w:val="24"/>
          <w:lang w:eastAsia="hr-HR"/>
        </w:rPr>
        <w:t>34</w:t>
      </w:r>
      <w:r w:rsidRPr="00BF7213">
        <w:rPr>
          <w:rFonts w:eastAsia="Times New Roman" w:cstheme="minorHAnsi"/>
          <w:b/>
          <w:color w:val="000000"/>
          <w:sz w:val="24"/>
          <w:szCs w:val="24"/>
          <w:lang w:eastAsia="hr-HR"/>
        </w:rPr>
        <w:t>.</w:t>
      </w:r>
    </w:p>
    <w:p w14:paraId="22C0CA24" w14:textId="3BA04D0E" w:rsidR="008E475A" w:rsidRDefault="008E475A" w:rsidP="001E771F">
      <w:pPr>
        <w:shd w:val="clear" w:color="auto" w:fill="FFFFFF"/>
        <w:spacing w:after="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 xml:space="preserve">Oprema i uređaji za napuštena grobna mjesta, koju prethodni korisnik nije preuzeo  sukladno uvjetima propisanim Zakon o grobljima, smatrate će se napuštenom imovinom s kojom će upravitelj groblja slobodno raspolagati. </w:t>
      </w:r>
    </w:p>
    <w:p w14:paraId="42068E60" w14:textId="77777777" w:rsidR="008E475A" w:rsidRDefault="008E475A" w:rsidP="001E771F">
      <w:pPr>
        <w:shd w:val="clear" w:color="auto" w:fill="FFFFFF"/>
        <w:spacing w:after="0" w:line="240" w:lineRule="auto"/>
        <w:jc w:val="both"/>
        <w:rPr>
          <w:rFonts w:eastAsia="Times New Roman" w:cstheme="minorHAnsi"/>
          <w:color w:val="000000"/>
          <w:sz w:val="24"/>
          <w:szCs w:val="24"/>
          <w:lang w:eastAsia="hr-HR"/>
        </w:rPr>
      </w:pPr>
    </w:p>
    <w:p w14:paraId="206BF715" w14:textId="089D5411" w:rsidR="008E475A" w:rsidRDefault="008E475A" w:rsidP="001E771F">
      <w:pPr>
        <w:shd w:val="clear" w:color="auto" w:fill="FFFFFF"/>
        <w:spacing w:after="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 xml:space="preserve">Visinu naknade opreme i uređaja na napuštenom grobnom mjestu odrediti će ovlašteni procjenitelj, a ako se radi o opremi i uređajima </w:t>
      </w:r>
      <w:r w:rsidR="007C528F">
        <w:rPr>
          <w:rFonts w:eastAsia="Times New Roman" w:cstheme="minorHAnsi"/>
          <w:color w:val="000000"/>
          <w:sz w:val="24"/>
          <w:szCs w:val="24"/>
          <w:lang w:eastAsia="hr-HR"/>
        </w:rPr>
        <w:t>koji nemaju tržišnu vrijednost, Upravitelj će istu zbrinuti kao građevins</w:t>
      </w:r>
      <w:r w:rsidR="00F91FE3">
        <w:rPr>
          <w:rFonts w:eastAsia="Times New Roman" w:cstheme="minorHAnsi"/>
          <w:color w:val="000000"/>
          <w:sz w:val="24"/>
          <w:szCs w:val="24"/>
          <w:lang w:eastAsia="hr-HR"/>
        </w:rPr>
        <w:t xml:space="preserve">ki otpad. </w:t>
      </w:r>
    </w:p>
    <w:p w14:paraId="10076992" w14:textId="1CC01969" w:rsidR="00DC44D2" w:rsidRPr="00E70D20" w:rsidRDefault="00DC44D2" w:rsidP="00731431">
      <w:pPr>
        <w:shd w:val="clear" w:color="auto" w:fill="FFFFFF"/>
        <w:spacing w:after="0" w:line="240" w:lineRule="auto"/>
        <w:jc w:val="both"/>
        <w:rPr>
          <w:rFonts w:eastAsia="Times New Roman" w:cstheme="minorHAnsi"/>
          <w:color w:val="000000" w:themeColor="text1"/>
          <w:sz w:val="24"/>
          <w:szCs w:val="24"/>
          <w:lang w:eastAsia="hr-HR"/>
        </w:rPr>
      </w:pPr>
    </w:p>
    <w:p w14:paraId="377EB182" w14:textId="77777777" w:rsidR="00E70D20" w:rsidRPr="00F91FE3" w:rsidRDefault="00E70D20" w:rsidP="00F91FE3">
      <w:pPr>
        <w:jc w:val="center"/>
        <w:rPr>
          <w:rFonts w:cs="Calibri"/>
          <w:b/>
          <w:bCs/>
          <w:sz w:val="24"/>
          <w:szCs w:val="24"/>
        </w:rPr>
      </w:pPr>
      <w:r w:rsidRPr="00F91FE3">
        <w:rPr>
          <w:rFonts w:cs="Calibri"/>
          <w:b/>
          <w:bCs/>
          <w:sz w:val="24"/>
          <w:szCs w:val="24"/>
        </w:rPr>
        <w:t>XIV. NADZOR</w:t>
      </w:r>
    </w:p>
    <w:p w14:paraId="6DBD2A65" w14:textId="3C0A08DB" w:rsidR="00E70D20" w:rsidRPr="00F91FE3" w:rsidRDefault="00E70D20" w:rsidP="00F91FE3">
      <w:pPr>
        <w:spacing w:after="0"/>
        <w:jc w:val="center"/>
        <w:rPr>
          <w:rFonts w:cs="Calibri"/>
          <w:b/>
          <w:bCs/>
          <w:sz w:val="24"/>
          <w:szCs w:val="24"/>
        </w:rPr>
      </w:pPr>
      <w:r w:rsidRPr="00F91FE3">
        <w:rPr>
          <w:rFonts w:cs="Calibri"/>
          <w:b/>
          <w:bCs/>
          <w:sz w:val="24"/>
          <w:szCs w:val="24"/>
        </w:rPr>
        <w:t xml:space="preserve">Članak </w:t>
      </w:r>
      <w:r w:rsidR="00F91FE3" w:rsidRPr="00F91FE3">
        <w:rPr>
          <w:rFonts w:cs="Calibri"/>
          <w:b/>
          <w:bCs/>
          <w:sz w:val="24"/>
          <w:szCs w:val="24"/>
        </w:rPr>
        <w:t>35</w:t>
      </w:r>
      <w:r w:rsidRPr="00F91FE3">
        <w:rPr>
          <w:rFonts w:cs="Calibri"/>
          <w:b/>
          <w:bCs/>
          <w:sz w:val="24"/>
          <w:szCs w:val="24"/>
        </w:rPr>
        <w:t>.</w:t>
      </w:r>
    </w:p>
    <w:p w14:paraId="0D105DDB" w14:textId="4800521D" w:rsidR="00E70D20" w:rsidRPr="00F91FE3" w:rsidRDefault="00E70D20" w:rsidP="00F91FE3">
      <w:pPr>
        <w:spacing w:after="0"/>
        <w:jc w:val="both"/>
        <w:rPr>
          <w:rFonts w:cs="Calibri"/>
          <w:sz w:val="24"/>
          <w:szCs w:val="24"/>
        </w:rPr>
      </w:pPr>
      <w:r w:rsidRPr="00F91FE3">
        <w:rPr>
          <w:rFonts w:cs="Calibri"/>
          <w:sz w:val="24"/>
          <w:szCs w:val="24"/>
        </w:rPr>
        <w:t xml:space="preserve">Nadzor nad primjenom odredaba ove Odluke obavljaju </w:t>
      </w:r>
      <w:r w:rsidR="00F91FE3">
        <w:rPr>
          <w:rFonts w:cs="Calibri"/>
          <w:sz w:val="24"/>
          <w:szCs w:val="24"/>
        </w:rPr>
        <w:t>U</w:t>
      </w:r>
      <w:r w:rsidRPr="00F91FE3">
        <w:rPr>
          <w:rFonts w:cs="Calibri"/>
          <w:sz w:val="24"/>
          <w:szCs w:val="24"/>
        </w:rPr>
        <w:t>pravitelj groblja i komunalni redar.</w:t>
      </w:r>
    </w:p>
    <w:p w14:paraId="7E3D956B" w14:textId="77777777" w:rsidR="00F91FE3" w:rsidRDefault="00F91FE3" w:rsidP="00F91FE3">
      <w:pPr>
        <w:spacing w:after="0"/>
        <w:jc w:val="both"/>
        <w:rPr>
          <w:rFonts w:cs="Calibri"/>
          <w:sz w:val="24"/>
          <w:szCs w:val="24"/>
        </w:rPr>
      </w:pPr>
    </w:p>
    <w:p w14:paraId="035212E8" w14:textId="02CE462F" w:rsidR="00E70D20" w:rsidRDefault="00E70D20" w:rsidP="00F91FE3">
      <w:pPr>
        <w:spacing w:after="0"/>
        <w:jc w:val="both"/>
        <w:rPr>
          <w:rFonts w:cs="Calibri"/>
          <w:sz w:val="24"/>
          <w:szCs w:val="24"/>
        </w:rPr>
      </w:pPr>
      <w:r w:rsidRPr="00F91FE3">
        <w:rPr>
          <w:rFonts w:cs="Calibri"/>
          <w:sz w:val="24"/>
          <w:szCs w:val="24"/>
        </w:rPr>
        <w:t>U obavljanju nadzora iz stavka 1. ovoga članka, komunalni redar ovlašten je poduzeti radnje u skladu sa zakonom kojim se uređuje komunalno gospodarstvo,</w:t>
      </w:r>
      <w:r w:rsidR="00F91FE3">
        <w:rPr>
          <w:rFonts w:cs="Calibri"/>
          <w:sz w:val="24"/>
          <w:szCs w:val="24"/>
        </w:rPr>
        <w:t xml:space="preserve"> </w:t>
      </w:r>
      <w:r w:rsidRPr="00F91FE3">
        <w:rPr>
          <w:rFonts w:cs="Calibri"/>
          <w:sz w:val="24"/>
          <w:szCs w:val="24"/>
        </w:rPr>
        <w:t>odlukom općinskog vijeća Općine Štitar kojom se propisuje komunalni red te ovom Odlukom.</w:t>
      </w:r>
    </w:p>
    <w:p w14:paraId="141CD1D1" w14:textId="77777777" w:rsidR="00F91FE3" w:rsidRPr="00F91FE3" w:rsidRDefault="00F91FE3" w:rsidP="00F91FE3">
      <w:pPr>
        <w:spacing w:after="0"/>
        <w:jc w:val="both"/>
        <w:rPr>
          <w:rFonts w:cs="Calibri"/>
          <w:sz w:val="24"/>
          <w:szCs w:val="24"/>
        </w:rPr>
      </w:pPr>
    </w:p>
    <w:p w14:paraId="7EAC0C3E" w14:textId="77777777" w:rsidR="00E70D20" w:rsidRPr="00F91FE3" w:rsidRDefault="00E70D20" w:rsidP="00F91FE3">
      <w:pPr>
        <w:shd w:val="clear" w:color="auto" w:fill="FFFFFF"/>
        <w:jc w:val="center"/>
        <w:rPr>
          <w:rFonts w:eastAsia="Times New Roman" w:cs="Calibri"/>
          <w:b/>
          <w:bCs/>
          <w:color w:val="000000"/>
          <w:sz w:val="24"/>
          <w:szCs w:val="24"/>
          <w:lang w:eastAsia="hr-HR"/>
        </w:rPr>
      </w:pPr>
      <w:r w:rsidRPr="00F91FE3">
        <w:rPr>
          <w:rFonts w:eastAsia="Times New Roman" w:cs="Calibri"/>
          <w:b/>
          <w:bCs/>
          <w:color w:val="000000"/>
          <w:sz w:val="24"/>
          <w:szCs w:val="24"/>
          <w:lang w:eastAsia="hr-HR"/>
        </w:rPr>
        <w:t>XV. PREKRŠAJNE ODREDBE</w:t>
      </w:r>
    </w:p>
    <w:p w14:paraId="306E27F7" w14:textId="30AA091B" w:rsidR="00E70D20" w:rsidRPr="00F91FE3" w:rsidRDefault="00E70D20" w:rsidP="00F91FE3">
      <w:pPr>
        <w:shd w:val="clear" w:color="auto" w:fill="FFFFFF"/>
        <w:spacing w:after="0"/>
        <w:jc w:val="center"/>
        <w:rPr>
          <w:rFonts w:eastAsia="Times New Roman" w:cs="Calibri"/>
          <w:b/>
          <w:bCs/>
          <w:color w:val="000000"/>
          <w:sz w:val="24"/>
          <w:szCs w:val="24"/>
          <w:lang w:eastAsia="hr-HR"/>
        </w:rPr>
      </w:pPr>
      <w:r w:rsidRPr="00F91FE3">
        <w:rPr>
          <w:rFonts w:eastAsia="Times New Roman" w:cs="Calibri"/>
          <w:b/>
          <w:bCs/>
          <w:color w:val="000000"/>
          <w:sz w:val="24"/>
          <w:szCs w:val="24"/>
          <w:lang w:eastAsia="hr-HR"/>
        </w:rPr>
        <w:t xml:space="preserve">Članak </w:t>
      </w:r>
      <w:r w:rsidR="00F91FE3" w:rsidRPr="00F91FE3">
        <w:rPr>
          <w:rFonts w:eastAsia="Times New Roman" w:cs="Calibri"/>
          <w:b/>
          <w:bCs/>
          <w:color w:val="000000"/>
          <w:sz w:val="24"/>
          <w:szCs w:val="24"/>
          <w:lang w:eastAsia="hr-HR"/>
        </w:rPr>
        <w:t>36</w:t>
      </w:r>
      <w:r w:rsidRPr="00F91FE3">
        <w:rPr>
          <w:rFonts w:eastAsia="Times New Roman" w:cs="Calibri"/>
          <w:b/>
          <w:bCs/>
          <w:color w:val="000000"/>
          <w:sz w:val="24"/>
          <w:szCs w:val="24"/>
          <w:lang w:eastAsia="hr-HR"/>
        </w:rPr>
        <w:t>.</w:t>
      </w:r>
    </w:p>
    <w:p w14:paraId="5563FA10" w14:textId="78B2B57C" w:rsidR="00E70D20" w:rsidRPr="00F91FE3" w:rsidRDefault="00E70D20" w:rsidP="00F91FE3">
      <w:pPr>
        <w:shd w:val="clear" w:color="auto" w:fill="FFFFFF"/>
        <w:spacing w:after="0"/>
        <w:rPr>
          <w:rFonts w:cs="Calibri"/>
          <w:sz w:val="24"/>
          <w:szCs w:val="24"/>
          <w:shd w:val="clear" w:color="auto" w:fill="FFFFFF"/>
        </w:rPr>
      </w:pPr>
      <w:r w:rsidRPr="00F91FE3">
        <w:rPr>
          <w:rFonts w:cs="Calibri"/>
          <w:sz w:val="24"/>
          <w:szCs w:val="24"/>
          <w:shd w:val="clear" w:color="auto" w:fill="FFFFFF"/>
        </w:rPr>
        <w:t>Novčanom kaznom u iznosu od 70,00 eura kaznit će se za prekršaj fizička osoba:</w:t>
      </w:r>
    </w:p>
    <w:p w14:paraId="5F298DE1" w14:textId="77777777" w:rsidR="00F91FE3" w:rsidRDefault="00E70D20" w:rsidP="00F91FE3">
      <w:pPr>
        <w:pStyle w:val="Odlomakpopisa"/>
        <w:numPr>
          <w:ilvl w:val="1"/>
          <w:numId w:val="11"/>
        </w:numPr>
        <w:shd w:val="clear" w:color="auto" w:fill="FFFFFF"/>
        <w:spacing w:after="0"/>
        <w:jc w:val="both"/>
        <w:rPr>
          <w:rFonts w:cs="Calibri"/>
          <w:sz w:val="24"/>
          <w:szCs w:val="24"/>
          <w:shd w:val="clear" w:color="auto" w:fill="FFFFFF"/>
        </w:rPr>
      </w:pPr>
      <w:r w:rsidRPr="00F91FE3">
        <w:rPr>
          <w:rFonts w:cs="Calibri"/>
          <w:sz w:val="24"/>
          <w:szCs w:val="24"/>
          <w:shd w:val="clear" w:color="auto" w:fill="FFFFFF"/>
        </w:rPr>
        <w:t>korisnik grobnog mjesta ako se ne pridržava odredb</w:t>
      </w:r>
      <w:r w:rsidR="00F91FE3">
        <w:rPr>
          <w:rFonts w:cs="Calibri"/>
          <w:sz w:val="24"/>
          <w:szCs w:val="24"/>
          <w:shd w:val="clear" w:color="auto" w:fill="FFFFFF"/>
        </w:rPr>
        <w:t>i</w:t>
      </w:r>
      <w:r w:rsidRPr="00F91FE3">
        <w:rPr>
          <w:rFonts w:cs="Calibri"/>
          <w:sz w:val="24"/>
          <w:szCs w:val="24"/>
          <w:shd w:val="clear" w:color="auto" w:fill="FFFFFF"/>
        </w:rPr>
        <w:t xml:space="preserve"> članka </w:t>
      </w:r>
      <w:r w:rsidR="00F91FE3">
        <w:rPr>
          <w:rFonts w:cs="Calibri"/>
          <w:sz w:val="24"/>
          <w:szCs w:val="24"/>
          <w:shd w:val="clear" w:color="auto" w:fill="FFFFFF"/>
        </w:rPr>
        <w:t>17</w:t>
      </w:r>
      <w:r w:rsidRPr="00F91FE3">
        <w:rPr>
          <w:rFonts w:cs="Calibri"/>
          <w:sz w:val="24"/>
          <w:szCs w:val="24"/>
          <w:shd w:val="clear" w:color="auto" w:fill="FFFFFF"/>
        </w:rPr>
        <w:t>. ove Odluke,</w:t>
      </w:r>
    </w:p>
    <w:p w14:paraId="16B30778" w14:textId="7EBC0402" w:rsidR="00E70D20" w:rsidRDefault="00E70D20" w:rsidP="00F91FE3">
      <w:pPr>
        <w:pStyle w:val="Odlomakpopisa"/>
        <w:numPr>
          <w:ilvl w:val="1"/>
          <w:numId w:val="11"/>
        </w:numPr>
        <w:shd w:val="clear" w:color="auto" w:fill="FFFFFF"/>
        <w:spacing w:after="0"/>
        <w:jc w:val="both"/>
        <w:rPr>
          <w:rFonts w:cs="Calibri"/>
          <w:sz w:val="24"/>
          <w:szCs w:val="24"/>
          <w:shd w:val="clear" w:color="auto" w:fill="FFFFFF"/>
        </w:rPr>
      </w:pPr>
      <w:r w:rsidRPr="00F91FE3">
        <w:rPr>
          <w:rFonts w:cs="Calibri"/>
          <w:sz w:val="24"/>
          <w:szCs w:val="24"/>
          <w:shd w:val="clear" w:color="auto" w:fill="FFFFFF"/>
        </w:rPr>
        <w:lastRenderedPageBreak/>
        <w:t xml:space="preserve">korisnik i posjetitelj groblja koji se ne pridržava </w:t>
      </w:r>
      <w:r w:rsidR="00F91FE3">
        <w:rPr>
          <w:rFonts w:cs="Calibri"/>
          <w:sz w:val="24"/>
          <w:szCs w:val="24"/>
          <w:shd w:val="clear" w:color="auto" w:fill="FFFFFF"/>
        </w:rPr>
        <w:t>akta</w:t>
      </w:r>
      <w:r w:rsidRPr="00F91FE3">
        <w:rPr>
          <w:rFonts w:cs="Calibri"/>
          <w:sz w:val="24"/>
          <w:szCs w:val="24"/>
          <w:shd w:val="clear" w:color="auto" w:fill="FFFFFF"/>
        </w:rPr>
        <w:t xml:space="preserve"> o ponašanju na groblju</w:t>
      </w:r>
      <w:r w:rsidR="00F91FE3">
        <w:rPr>
          <w:rFonts w:cs="Calibri"/>
          <w:sz w:val="24"/>
          <w:szCs w:val="24"/>
          <w:shd w:val="clear" w:color="auto" w:fill="FFFFFF"/>
        </w:rPr>
        <w:t xml:space="preserve"> </w:t>
      </w:r>
      <w:r w:rsidRPr="00F91FE3">
        <w:rPr>
          <w:rFonts w:cs="Calibri"/>
          <w:sz w:val="24"/>
          <w:szCs w:val="24"/>
          <w:shd w:val="clear" w:color="auto" w:fill="FFFFFF"/>
        </w:rPr>
        <w:t xml:space="preserve">sukladno  odredbi članka </w:t>
      </w:r>
      <w:r w:rsidR="00F91FE3">
        <w:rPr>
          <w:rFonts w:cs="Calibri"/>
          <w:sz w:val="24"/>
          <w:szCs w:val="24"/>
          <w:shd w:val="clear" w:color="auto" w:fill="FFFFFF"/>
        </w:rPr>
        <w:t>25</w:t>
      </w:r>
      <w:r w:rsidRPr="00F91FE3">
        <w:rPr>
          <w:rFonts w:cs="Calibri"/>
          <w:sz w:val="24"/>
          <w:szCs w:val="24"/>
          <w:shd w:val="clear" w:color="auto" w:fill="FFFFFF"/>
        </w:rPr>
        <w:t>. ove Odluke,</w:t>
      </w:r>
    </w:p>
    <w:p w14:paraId="3D504F66" w14:textId="77777777" w:rsidR="00F91FE3" w:rsidRPr="00F91FE3" w:rsidRDefault="00F91FE3" w:rsidP="00F91FE3">
      <w:pPr>
        <w:pStyle w:val="Odlomakpopisa"/>
        <w:numPr>
          <w:ilvl w:val="1"/>
          <w:numId w:val="11"/>
        </w:numPr>
        <w:shd w:val="clear" w:color="auto" w:fill="FFFFFF"/>
        <w:spacing w:after="0"/>
        <w:jc w:val="both"/>
        <w:rPr>
          <w:rFonts w:cs="Calibri"/>
          <w:sz w:val="24"/>
          <w:szCs w:val="24"/>
          <w:shd w:val="clear" w:color="auto" w:fill="FFFFFF"/>
        </w:rPr>
      </w:pPr>
      <w:r>
        <w:rPr>
          <w:rFonts w:cs="Calibri"/>
          <w:sz w:val="24"/>
          <w:szCs w:val="24"/>
        </w:rPr>
        <w:t>izvođač</w:t>
      </w:r>
      <w:r w:rsidR="00E70D20" w:rsidRPr="00F91FE3">
        <w:rPr>
          <w:rFonts w:cs="Calibri"/>
          <w:sz w:val="24"/>
          <w:szCs w:val="24"/>
        </w:rPr>
        <w:t xml:space="preserve"> radova na groblju, ako se ne pridržava odredb</w:t>
      </w:r>
      <w:r>
        <w:rPr>
          <w:rFonts w:cs="Calibri"/>
          <w:sz w:val="24"/>
          <w:szCs w:val="24"/>
        </w:rPr>
        <w:t>i</w:t>
      </w:r>
      <w:r w:rsidR="00E70D20" w:rsidRPr="00F91FE3">
        <w:rPr>
          <w:rFonts w:cs="Calibri"/>
          <w:sz w:val="24"/>
          <w:szCs w:val="24"/>
        </w:rPr>
        <w:t xml:space="preserve"> članka </w:t>
      </w:r>
      <w:r>
        <w:rPr>
          <w:rFonts w:cs="Calibri"/>
          <w:sz w:val="24"/>
          <w:szCs w:val="24"/>
        </w:rPr>
        <w:t>26</w:t>
      </w:r>
      <w:r w:rsidR="00E70D20" w:rsidRPr="00F91FE3">
        <w:rPr>
          <w:rFonts w:cs="Calibri"/>
          <w:sz w:val="24"/>
          <w:szCs w:val="24"/>
        </w:rPr>
        <w:t>. ove Odluke.</w:t>
      </w:r>
    </w:p>
    <w:p w14:paraId="3BED4A92" w14:textId="2B3F7AA1" w:rsidR="00E70D20" w:rsidRPr="00F91FE3" w:rsidRDefault="00E70D20" w:rsidP="00F91FE3">
      <w:pPr>
        <w:pStyle w:val="Odlomakpopisa"/>
        <w:shd w:val="clear" w:color="auto" w:fill="FFFFFF"/>
        <w:spacing w:after="0"/>
        <w:ind w:left="1488"/>
        <w:jc w:val="both"/>
        <w:rPr>
          <w:rFonts w:cs="Calibri"/>
          <w:sz w:val="24"/>
          <w:szCs w:val="24"/>
          <w:shd w:val="clear" w:color="auto" w:fill="FFFFFF"/>
        </w:rPr>
      </w:pPr>
      <w:r w:rsidRPr="00F91FE3">
        <w:rPr>
          <w:rFonts w:cs="Calibri"/>
          <w:sz w:val="24"/>
          <w:szCs w:val="24"/>
        </w:rPr>
        <w:t xml:space="preserve"> </w:t>
      </w:r>
    </w:p>
    <w:p w14:paraId="1330A034" w14:textId="0B080A95" w:rsidR="00E70D20" w:rsidRPr="00F91FE3" w:rsidRDefault="00E70D20" w:rsidP="00F91FE3">
      <w:pPr>
        <w:spacing w:after="0"/>
        <w:jc w:val="both"/>
        <w:rPr>
          <w:rFonts w:cs="Calibri"/>
          <w:sz w:val="24"/>
          <w:szCs w:val="24"/>
        </w:rPr>
      </w:pPr>
      <w:r w:rsidRPr="00F91FE3">
        <w:rPr>
          <w:rFonts w:cs="Calibri"/>
          <w:sz w:val="24"/>
          <w:szCs w:val="24"/>
        </w:rPr>
        <w:t xml:space="preserve">Novčanom kaznom u iznosu od 200,00 eura kaznit će se pravna osoba odnosno fizička osoba obrtnik za prekršaj iz članka </w:t>
      </w:r>
      <w:r w:rsidR="00F91FE3">
        <w:rPr>
          <w:rFonts w:cs="Calibri"/>
          <w:sz w:val="24"/>
          <w:szCs w:val="24"/>
        </w:rPr>
        <w:t>26</w:t>
      </w:r>
      <w:r w:rsidRPr="00F91FE3">
        <w:rPr>
          <w:rFonts w:cs="Calibri"/>
          <w:sz w:val="24"/>
          <w:szCs w:val="24"/>
        </w:rPr>
        <w:t>. ove Odluke.</w:t>
      </w:r>
    </w:p>
    <w:p w14:paraId="21DAE969" w14:textId="77777777" w:rsidR="00F91FE3" w:rsidRDefault="00F91FE3" w:rsidP="00F91FE3">
      <w:pPr>
        <w:spacing w:after="0"/>
        <w:jc w:val="both"/>
        <w:rPr>
          <w:rFonts w:cs="Calibri"/>
          <w:sz w:val="24"/>
          <w:szCs w:val="24"/>
        </w:rPr>
      </w:pPr>
    </w:p>
    <w:p w14:paraId="4B7EAC9A" w14:textId="32C1D2D2" w:rsidR="00E70D20" w:rsidRPr="00F91FE3" w:rsidRDefault="00E70D20" w:rsidP="00F91FE3">
      <w:pPr>
        <w:spacing w:after="0"/>
        <w:jc w:val="both"/>
        <w:rPr>
          <w:rFonts w:cs="Calibri"/>
          <w:sz w:val="24"/>
          <w:szCs w:val="24"/>
        </w:rPr>
      </w:pPr>
      <w:r w:rsidRPr="00F91FE3">
        <w:rPr>
          <w:rFonts w:cs="Calibri"/>
          <w:sz w:val="24"/>
          <w:szCs w:val="24"/>
        </w:rPr>
        <w:t xml:space="preserve">Novčanom kaznom u iznosu od 200,00 eura kaznit će se i odgovorna osoba u pravnoj osobi za prekršaj iz članka </w:t>
      </w:r>
      <w:r w:rsidR="00F91FE3">
        <w:rPr>
          <w:rFonts w:cs="Calibri"/>
          <w:sz w:val="24"/>
          <w:szCs w:val="24"/>
        </w:rPr>
        <w:t>26</w:t>
      </w:r>
      <w:r w:rsidRPr="00F91FE3">
        <w:rPr>
          <w:rFonts w:cs="Calibri"/>
          <w:sz w:val="24"/>
          <w:szCs w:val="24"/>
        </w:rPr>
        <w:t>. ove Odluke.</w:t>
      </w:r>
    </w:p>
    <w:p w14:paraId="2C47E9EA" w14:textId="77777777" w:rsidR="00F91FE3" w:rsidRPr="00A74E47" w:rsidRDefault="00F91FE3" w:rsidP="00E70D20">
      <w:pPr>
        <w:jc w:val="both"/>
        <w:rPr>
          <w:rFonts w:cs="Calibri"/>
        </w:rPr>
      </w:pPr>
    </w:p>
    <w:p w14:paraId="1D7D49F7" w14:textId="56801A68" w:rsidR="00E70D20" w:rsidRPr="00F91FE3" w:rsidRDefault="00E70D20" w:rsidP="00F91FE3">
      <w:pPr>
        <w:shd w:val="clear" w:color="auto" w:fill="FFFFFF"/>
        <w:jc w:val="center"/>
        <w:rPr>
          <w:rFonts w:eastAsia="Times New Roman" w:cs="Calibri"/>
          <w:b/>
          <w:bCs/>
          <w:color w:val="000000"/>
          <w:sz w:val="24"/>
          <w:szCs w:val="24"/>
          <w:lang w:eastAsia="hr-HR"/>
        </w:rPr>
      </w:pPr>
      <w:r w:rsidRPr="00F91FE3">
        <w:rPr>
          <w:rFonts w:eastAsia="Times New Roman" w:cs="Calibri"/>
          <w:b/>
          <w:bCs/>
          <w:color w:val="000000"/>
          <w:sz w:val="24"/>
          <w:szCs w:val="24"/>
          <w:lang w:eastAsia="hr-HR"/>
        </w:rPr>
        <w:t>XVI. PRIJELAZNE I ZAVRŠNE ODREDBE</w:t>
      </w:r>
    </w:p>
    <w:p w14:paraId="7BB101FD" w14:textId="5DE587FA" w:rsidR="00E70D20" w:rsidRPr="00F91FE3" w:rsidRDefault="00E70D20" w:rsidP="00F91FE3">
      <w:pPr>
        <w:shd w:val="clear" w:color="auto" w:fill="FFFFFF"/>
        <w:spacing w:after="0"/>
        <w:jc w:val="center"/>
        <w:rPr>
          <w:rFonts w:eastAsia="Times New Roman" w:cs="Calibri"/>
          <w:b/>
          <w:bCs/>
          <w:lang w:eastAsia="hr-HR"/>
        </w:rPr>
      </w:pPr>
      <w:r w:rsidRPr="00F91FE3">
        <w:rPr>
          <w:rFonts w:eastAsia="Times New Roman" w:cs="Calibri"/>
          <w:b/>
          <w:bCs/>
          <w:lang w:eastAsia="hr-HR"/>
        </w:rPr>
        <w:t xml:space="preserve">Članak </w:t>
      </w:r>
      <w:r w:rsidR="00F91FE3" w:rsidRPr="00F91FE3">
        <w:rPr>
          <w:rFonts w:eastAsia="Times New Roman" w:cs="Calibri"/>
          <w:b/>
          <w:bCs/>
          <w:lang w:eastAsia="hr-HR"/>
        </w:rPr>
        <w:t>37</w:t>
      </w:r>
      <w:r w:rsidRPr="00F91FE3">
        <w:rPr>
          <w:rFonts w:eastAsia="Times New Roman" w:cs="Calibri"/>
          <w:b/>
          <w:bCs/>
          <w:lang w:eastAsia="hr-HR"/>
        </w:rPr>
        <w:t>.</w:t>
      </w:r>
    </w:p>
    <w:p w14:paraId="50A6508E" w14:textId="69EFC8FD" w:rsidR="00E70D20" w:rsidRPr="00F91FE3" w:rsidRDefault="00E70D20" w:rsidP="00F91FE3">
      <w:pPr>
        <w:shd w:val="clear" w:color="auto" w:fill="FFFFFF"/>
        <w:spacing w:after="0"/>
        <w:jc w:val="both"/>
        <w:rPr>
          <w:rFonts w:eastAsia="Times New Roman" w:cs="Calibri"/>
          <w:sz w:val="24"/>
          <w:szCs w:val="24"/>
          <w:lang w:eastAsia="hr-HR"/>
        </w:rPr>
      </w:pPr>
      <w:r w:rsidRPr="00F91FE3">
        <w:rPr>
          <w:rFonts w:eastAsia="Times New Roman" w:cs="Calibri"/>
          <w:sz w:val="24"/>
          <w:szCs w:val="24"/>
          <w:lang w:eastAsia="hr-HR"/>
        </w:rPr>
        <w:t xml:space="preserve">Danom stupanja na snagu ove odluke prestaje važiti Odluka o </w:t>
      </w:r>
      <w:r w:rsidR="00DD34E5">
        <w:rPr>
          <w:rFonts w:eastAsia="Times New Roman" w:cs="Calibri"/>
          <w:sz w:val="24"/>
          <w:szCs w:val="24"/>
          <w:lang w:eastAsia="hr-HR"/>
        </w:rPr>
        <w:t xml:space="preserve">upravljanju grobljem i o povjeravanju obavljanja komunalnih djelatnosti održavanja groblja i krematorija unutar groblja i djelatnosti usluge ukopa i kremiranja pokojnika u krematoriju unutar groblja </w:t>
      </w:r>
      <w:r w:rsidRPr="00F91FE3">
        <w:rPr>
          <w:rFonts w:eastAsia="Times New Roman" w:cs="Calibri"/>
          <w:sz w:val="24"/>
          <w:szCs w:val="24"/>
          <w:lang w:eastAsia="hr-HR"/>
        </w:rPr>
        <w:t>(</w:t>
      </w:r>
      <w:r w:rsidR="00DD34E5">
        <w:rPr>
          <w:rFonts w:eastAsia="Times New Roman" w:cs="Calibri"/>
          <w:sz w:val="24"/>
          <w:szCs w:val="24"/>
          <w:lang w:eastAsia="hr-HR"/>
        </w:rPr>
        <w:t>„</w:t>
      </w:r>
      <w:r w:rsidRPr="00F91FE3">
        <w:rPr>
          <w:rFonts w:eastAsia="Times New Roman" w:cs="Calibri"/>
          <w:sz w:val="24"/>
          <w:szCs w:val="24"/>
          <w:lang w:eastAsia="hr-HR"/>
        </w:rPr>
        <w:t>Službeni</w:t>
      </w:r>
      <w:r w:rsidR="00DD34E5">
        <w:rPr>
          <w:rFonts w:eastAsia="Times New Roman" w:cs="Calibri"/>
          <w:sz w:val="24"/>
          <w:szCs w:val="24"/>
          <w:lang w:eastAsia="hr-HR"/>
        </w:rPr>
        <w:t xml:space="preserve"> vjesnik“ Vukovarsko-srijemske županije, broj: _______ </w:t>
      </w:r>
      <w:r w:rsidRPr="00F91FE3">
        <w:rPr>
          <w:rFonts w:eastAsia="Times New Roman" w:cs="Calibri"/>
          <w:sz w:val="24"/>
          <w:szCs w:val="24"/>
          <w:lang w:eastAsia="hr-HR"/>
        </w:rPr>
        <w:t>).</w:t>
      </w:r>
    </w:p>
    <w:p w14:paraId="38677B28" w14:textId="77777777" w:rsidR="00AC52BD" w:rsidRDefault="00AC52BD" w:rsidP="00DD34E5">
      <w:pPr>
        <w:spacing w:after="0" w:line="240" w:lineRule="auto"/>
        <w:rPr>
          <w:rFonts w:eastAsia="Times New Roman" w:cs="Calibri"/>
          <w:sz w:val="24"/>
          <w:szCs w:val="24"/>
          <w:lang w:eastAsia="hr-HR"/>
        </w:rPr>
      </w:pPr>
    </w:p>
    <w:p w14:paraId="74585550" w14:textId="199566D5" w:rsidR="00DD34E5" w:rsidRPr="00BF7213" w:rsidRDefault="00DD34E5" w:rsidP="00EC26B8">
      <w:pPr>
        <w:spacing w:after="0" w:line="240" w:lineRule="auto"/>
        <w:jc w:val="both"/>
        <w:rPr>
          <w:rFonts w:eastAsia="Times New Roman" w:cstheme="minorHAnsi"/>
          <w:b/>
          <w:bCs/>
          <w:color w:val="000000"/>
          <w:sz w:val="24"/>
          <w:szCs w:val="24"/>
          <w:lang w:eastAsia="hr-HR"/>
        </w:rPr>
      </w:pPr>
      <w:r>
        <w:rPr>
          <w:rFonts w:eastAsia="Times New Roman" w:cs="Calibri"/>
          <w:sz w:val="24"/>
          <w:szCs w:val="24"/>
          <w:lang w:eastAsia="hr-HR"/>
        </w:rPr>
        <w:t xml:space="preserve">Općinsko vijeće Općine Štitar će donijeti posebnu Odluku o povjeravanju </w:t>
      </w:r>
      <w:r w:rsidR="00EC26B8">
        <w:rPr>
          <w:rFonts w:eastAsia="Times New Roman" w:cs="Calibri"/>
          <w:sz w:val="24"/>
          <w:szCs w:val="24"/>
          <w:lang w:eastAsia="hr-HR"/>
        </w:rPr>
        <w:t>uslužne</w:t>
      </w:r>
      <w:r>
        <w:rPr>
          <w:rFonts w:eastAsia="Times New Roman" w:cs="Calibri"/>
          <w:sz w:val="24"/>
          <w:szCs w:val="24"/>
          <w:lang w:eastAsia="hr-HR"/>
        </w:rPr>
        <w:t xml:space="preserve"> komunalne djelatnosti </w:t>
      </w:r>
      <w:r w:rsidR="00EC26B8">
        <w:rPr>
          <w:rFonts w:eastAsia="Times New Roman" w:cs="Calibri"/>
          <w:sz w:val="24"/>
          <w:szCs w:val="24"/>
          <w:lang w:eastAsia="hr-HR"/>
        </w:rPr>
        <w:t>ukopa i kremiranja pokojnika u krematoriju unutar groblja društvu ČISTOĆA ŽUPANJA d.o.o. Županja.</w:t>
      </w:r>
    </w:p>
    <w:p w14:paraId="74EC8B1D" w14:textId="5367468A" w:rsidR="00CC2EB1" w:rsidRPr="00BF7213" w:rsidRDefault="00CC2EB1" w:rsidP="00CC2EB1">
      <w:pPr>
        <w:spacing w:after="0" w:line="240" w:lineRule="auto"/>
        <w:jc w:val="center"/>
        <w:rPr>
          <w:rFonts w:eastAsia="Times New Roman" w:cstheme="minorHAnsi"/>
          <w:b/>
          <w:bCs/>
          <w:color w:val="000000"/>
          <w:sz w:val="24"/>
          <w:szCs w:val="24"/>
          <w:lang w:eastAsia="hr-HR"/>
        </w:rPr>
      </w:pPr>
      <w:r w:rsidRPr="00BF7213">
        <w:rPr>
          <w:rFonts w:eastAsia="Times New Roman" w:cstheme="minorHAnsi"/>
          <w:b/>
          <w:bCs/>
          <w:color w:val="000000"/>
          <w:sz w:val="24"/>
          <w:szCs w:val="24"/>
          <w:lang w:eastAsia="hr-HR"/>
        </w:rPr>
        <w:t xml:space="preserve">Članak </w:t>
      </w:r>
      <w:r w:rsidR="00F91FE3">
        <w:rPr>
          <w:rFonts w:eastAsia="Times New Roman" w:cstheme="minorHAnsi"/>
          <w:b/>
          <w:bCs/>
          <w:color w:val="000000"/>
          <w:sz w:val="24"/>
          <w:szCs w:val="24"/>
          <w:lang w:eastAsia="hr-HR"/>
        </w:rPr>
        <w:t>38</w:t>
      </w:r>
      <w:r w:rsidRPr="00BF7213">
        <w:rPr>
          <w:rFonts w:eastAsia="Times New Roman" w:cstheme="minorHAnsi"/>
          <w:b/>
          <w:bCs/>
          <w:color w:val="000000"/>
          <w:sz w:val="24"/>
          <w:szCs w:val="24"/>
          <w:lang w:eastAsia="hr-HR"/>
        </w:rPr>
        <w:t>.</w:t>
      </w:r>
    </w:p>
    <w:p w14:paraId="31A1D2B8" w14:textId="77777777" w:rsidR="00CC2EB1" w:rsidRPr="00BF7213" w:rsidRDefault="00CC2EB1" w:rsidP="00CC2EB1">
      <w:pPr>
        <w:shd w:val="clear" w:color="auto" w:fill="FFFFFF"/>
        <w:spacing w:after="0" w:line="240" w:lineRule="auto"/>
        <w:jc w:val="both"/>
        <w:rPr>
          <w:rFonts w:eastAsia="Times New Roman" w:cstheme="minorHAnsi"/>
          <w:color w:val="000000"/>
          <w:sz w:val="24"/>
          <w:szCs w:val="24"/>
          <w:lang w:eastAsia="hr-HR"/>
        </w:rPr>
      </w:pPr>
      <w:r w:rsidRPr="00BF7213">
        <w:rPr>
          <w:rFonts w:eastAsia="Times New Roman" w:cstheme="minorHAnsi"/>
          <w:color w:val="000000"/>
          <w:sz w:val="24"/>
          <w:szCs w:val="24"/>
          <w:lang w:eastAsia="hr-HR"/>
        </w:rPr>
        <w:t xml:space="preserve">Ova Odluka stupa na snagu osmog dana od dana objave u </w:t>
      </w:r>
      <w:r w:rsidR="00AC52BD" w:rsidRPr="00BF7213">
        <w:rPr>
          <w:rFonts w:eastAsia="Times New Roman" w:cstheme="minorHAnsi"/>
          <w:color w:val="000000"/>
          <w:sz w:val="24"/>
          <w:szCs w:val="24"/>
          <w:lang w:eastAsia="hr-HR"/>
        </w:rPr>
        <w:t>„Službenom vjesniku“ Vukovarsko-srijemske županije.</w:t>
      </w:r>
    </w:p>
    <w:p w14:paraId="281DA800" w14:textId="77777777" w:rsidR="00CC2EB1" w:rsidRPr="00BF7213" w:rsidRDefault="00CC2EB1" w:rsidP="00CC2EB1">
      <w:pPr>
        <w:shd w:val="clear" w:color="auto" w:fill="FFFFFF"/>
        <w:spacing w:after="0" w:line="240" w:lineRule="auto"/>
        <w:jc w:val="both"/>
        <w:rPr>
          <w:rFonts w:eastAsia="Times New Roman" w:cstheme="minorHAnsi"/>
          <w:color w:val="000000"/>
          <w:sz w:val="24"/>
          <w:szCs w:val="24"/>
          <w:lang w:eastAsia="hr-HR"/>
        </w:rPr>
      </w:pPr>
    </w:p>
    <w:p w14:paraId="14C2C299" w14:textId="77777777" w:rsidR="0093770A" w:rsidRPr="00BF7213" w:rsidRDefault="0093770A" w:rsidP="00CC2EB1">
      <w:pPr>
        <w:shd w:val="clear" w:color="auto" w:fill="FFFFFF"/>
        <w:spacing w:after="0" w:line="240" w:lineRule="auto"/>
        <w:rPr>
          <w:rFonts w:eastAsia="Times New Roman" w:cstheme="minorHAnsi"/>
          <w:color w:val="000000"/>
          <w:sz w:val="24"/>
          <w:szCs w:val="24"/>
          <w:lang w:eastAsia="hr-HR"/>
        </w:rPr>
      </w:pPr>
    </w:p>
    <w:p w14:paraId="0EB01CB6" w14:textId="77777777" w:rsidR="00CC2EB1" w:rsidRPr="00BF7213" w:rsidRDefault="00CC2EB1" w:rsidP="00CC2EB1">
      <w:pPr>
        <w:shd w:val="clear" w:color="auto" w:fill="FFFFFF"/>
        <w:spacing w:after="0" w:line="240" w:lineRule="auto"/>
        <w:rPr>
          <w:rFonts w:eastAsia="Times New Roman" w:cstheme="minorHAnsi"/>
          <w:color w:val="000000"/>
          <w:sz w:val="24"/>
          <w:szCs w:val="24"/>
          <w:lang w:eastAsia="hr-HR"/>
        </w:rPr>
      </w:pPr>
      <w:r w:rsidRPr="00BF7213">
        <w:rPr>
          <w:rFonts w:eastAsia="Times New Roman" w:cstheme="minorHAnsi"/>
          <w:color w:val="000000"/>
          <w:sz w:val="24"/>
          <w:szCs w:val="24"/>
          <w:lang w:eastAsia="hr-HR"/>
        </w:rPr>
        <w:t xml:space="preserve">KLASA: </w:t>
      </w:r>
    </w:p>
    <w:p w14:paraId="154A1D47" w14:textId="3B1D3C7F" w:rsidR="00CC2EB1" w:rsidRPr="00BF7213" w:rsidRDefault="00CC2EB1" w:rsidP="00CC2EB1">
      <w:pPr>
        <w:shd w:val="clear" w:color="auto" w:fill="FFFFFF"/>
        <w:spacing w:after="0" w:line="240" w:lineRule="auto"/>
        <w:rPr>
          <w:rFonts w:eastAsia="Times New Roman" w:cstheme="minorHAnsi"/>
          <w:color w:val="000000"/>
          <w:sz w:val="24"/>
          <w:szCs w:val="24"/>
          <w:lang w:eastAsia="hr-HR"/>
        </w:rPr>
      </w:pPr>
      <w:r w:rsidRPr="00BF7213">
        <w:rPr>
          <w:rFonts w:eastAsia="Times New Roman" w:cstheme="minorHAnsi"/>
          <w:color w:val="000000"/>
          <w:sz w:val="24"/>
          <w:szCs w:val="24"/>
          <w:lang w:eastAsia="hr-HR"/>
        </w:rPr>
        <w:t xml:space="preserve">URBROJ: </w:t>
      </w:r>
      <w:r w:rsidR="004E4141">
        <w:rPr>
          <w:rFonts w:eastAsia="Times New Roman" w:cstheme="minorHAnsi"/>
          <w:color w:val="000000"/>
          <w:sz w:val="24"/>
          <w:szCs w:val="24"/>
          <w:lang w:eastAsia="hr-HR"/>
        </w:rPr>
        <w:t>2196-25-01-26-___</w:t>
      </w:r>
    </w:p>
    <w:p w14:paraId="5751F83F" w14:textId="628EAC50" w:rsidR="00CC2EB1" w:rsidRPr="00BF7213" w:rsidRDefault="00AC52BD" w:rsidP="00CC2EB1">
      <w:pPr>
        <w:shd w:val="clear" w:color="auto" w:fill="FFFFFF"/>
        <w:spacing w:after="0" w:line="240" w:lineRule="auto"/>
        <w:jc w:val="both"/>
        <w:rPr>
          <w:rFonts w:eastAsia="Times New Roman" w:cstheme="minorHAnsi"/>
          <w:color w:val="000000" w:themeColor="text1"/>
          <w:sz w:val="24"/>
          <w:szCs w:val="24"/>
          <w:lang w:eastAsia="hr-HR"/>
        </w:rPr>
      </w:pPr>
      <w:r w:rsidRPr="00BF7213">
        <w:rPr>
          <w:rFonts w:eastAsia="Times New Roman" w:cstheme="minorHAnsi"/>
          <w:color w:val="000000" w:themeColor="text1"/>
          <w:sz w:val="24"/>
          <w:szCs w:val="24"/>
          <w:lang w:eastAsia="hr-HR"/>
        </w:rPr>
        <w:t>Štitar</w:t>
      </w:r>
      <w:r w:rsidR="00CC2EB1" w:rsidRPr="00BF7213">
        <w:rPr>
          <w:rFonts w:eastAsia="Times New Roman" w:cstheme="minorHAnsi"/>
          <w:color w:val="000000" w:themeColor="text1"/>
          <w:sz w:val="24"/>
          <w:szCs w:val="24"/>
          <w:lang w:eastAsia="hr-HR"/>
        </w:rPr>
        <w:t>,</w:t>
      </w:r>
      <w:r w:rsidR="004E4141">
        <w:rPr>
          <w:rFonts w:eastAsia="Times New Roman" w:cstheme="minorHAnsi"/>
          <w:color w:val="000000" w:themeColor="text1"/>
          <w:sz w:val="24"/>
          <w:szCs w:val="24"/>
          <w:lang w:eastAsia="hr-HR"/>
        </w:rPr>
        <w:t xml:space="preserve"> ___________2026. godine</w:t>
      </w:r>
    </w:p>
    <w:p w14:paraId="7EAD5F5A" w14:textId="77777777" w:rsidR="00CC2EB1" w:rsidRPr="00BF7213" w:rsidRDefault="00CC2EB1" w:rsidP="00CC2EB1">
      <w:pPr>
        <w:shd w:val="clear" w:color="auto" w:fill="FFFFFF"/>
        <w:spacing w:after="0" w:line="240" w:lineRule="auto"/>
        <w:ind w:left="4536"/>
        <w:jc w:val="center"/>
        <w:rPr>
          <w:rFonts w:eastAsia="Times New Roman" w:cstheme="minorHAnsi"/>
          <w:b/>
          <w:color w:val="000000"/>
          <w:sz w:val="24"/>
          <w:szCs w:val="24"/>
          <w:lang w:eastAsia="hr-HR"/>
        </w:rPr>
      </w:pPr>
    </w:p>
    <w:p w14:paraId="5C2FF10F" w14:textId="77777777" w:rsidR="0093770A" w:rsidRPr="00BF7213" w:rsidRDefault="0093770A" w:rsidP="00CC2EB1">
      <w:pPr>
        <w:shd w:val="clear" w:color="auto" w:fill="FFFFFF"/>
        <w:spacing w:after="0" w:line="240" w:lineRule="auto"/>
        <w:ind w:left="4536"/>
        <w:jc w:val="center"/>
        <w:rPr>
          <w:rFonts w:eastAsia="Times New Roman" w:cstheme="minorHAnsi"/>
          <w:b/>
          <w:color w:val="000000"/>
          <w:sz w:val="24"/>
          <w:szCs w:val="24"/>
          <w:lang w:eastAsia="hr-HR"/>
        </w:rPr>
      </w:pPr>
    </w:p>
    <w:p w14:paraId="363FC5E9" w14:textId="4CB1A9F1" w:rsidR="00CC2EB1" w:rsidRPr="00BF7213" w:rsidRDefault="00CC2EB1" w:rsidP="00CC2EB1">
      <w:pPr>
        <w:shd w:val="clear" w:color="auto" w:fill="FFFFFF"/>
        <w:spacing w:after="0" w:line="240" w:lineRule="auto"/>
        <w:ind w:left="4536"/>
        <w:jc w:val="center"/>
        <w:rPr>
          <w:rFonts w:eastAsia="Times New Roman" w:cstheme="minorHAnsi"/>
          <w:b/>
          <w:color w:val="000000"/>
          <w:sz w:val="24"/>
          <w:szCs w:val="24"/>
          <w:lang w:eastAsia="hr-HR"/>
        </w:rPr>
      </w:pPr>
      <w:r w:rsidRPr="00BF7213">
        <w:rPr>
          <w:rFonts w:eastAsia="Times New Roman" w:cstheme="minorHAnsi"/>
          <w:b/>
          <w:color w:val="000000"/>
          <w:sz w:val="24"/>
          <w:szCs w:val="24"/>
          <w:lang w:eastAsia="hr-HR"/>
        </w:rPr>
        <w:t>PREDSJEDNI</w:t>
      </w:r>
      <w:r w:rsidR="004E4141">
        <w:rPr>
          <w:rFonts w:eastAsia="Times New Roman" w:cstheme="minorHAnsi"/>
          <w:b/>
          <w:color w:val="000000"/>
          <w:sz w:val="24"/>
          <w:szCs w:val="24"/>
          <w:lang w:eastAsia="hr-HR"/>
        </w:rPr>
        <w:t>CA</w:t>
      </w:r>
      <w:r w:rsidRPr="00BF7213">
        <w:rPr>
          <w:rFonts w:eastAsia="Times New Roman" w:cstheme="minorHAnsi"/>
          <w:b/>
          <w:color w:val="000000"/>
          <w:sz w:val="24"/>
          <w:szCs w:val="24"/>
          <w:lang w:eastAsia="hr-HR"/>
        </w:rPr>
        <w:t xml:space="preserve"> </w:t>
      </w:r>
      <w:r w:rsidRPr="00BF7213">
        <w:rPr>
          <w:rFonts w:eastAsia="Times New Roman" w:cstheme="minorHAnsi"/>
          <w:b/>
          <w:color w:val="000000" w:themeColor="text1"/>
          <w:sz w:val="24"/>
          <w:szCs w:val="24"/>
          <w:lang w:eastAsia="hr-HR"/>
        </w:rPr>
        <w:t>OPĆINSKOG VIJEĆA</w:t>
      </w:r>
      <w:r w:rsidR="004E4141">
        <w:rPr>
          <w:rFonts w:eastAsia="Times New Roman" w:cstheme="minorHAnsi"/>
          <w:b/>
          <w:color w:val="000000" w:themeColor="text1"/>
          <w:sz w:val="24"/>
          <w:szCs w:val="24"/>
          <w:lang w:eastAsia="hr-HR"/>
        </w:rPr>
        <w:t>:</w:t>
      </w:r>
    </w:p>
    <w:p w14:paraId="47983FFB" w14:textId="1DB39D0B" w:rsidR="00CC2EB1" w:rsidRPr="00BF7213" w:rsidRDefault="001A4303" w:rsidP="001A4303">
      <w:pPr>
        <w:shd w:val="clear" w:color="auto" w:fill="FFFFFF"/>
        <w:spacing w:after="0" w:line="240" w:lineRule="auto"/>
        <w:jc w:val="center"/>
        <w:rPr>
          <w:rFonts w:eastAsia="Times New Roman" w:cstheme="minorHAnsi"/>
          <w:color w:val="000000"/>
          <w:sz w:val="24"/>
          <w:szCs w:val="24"/>
          <w:lang w:eastAsia="hr-HR"/>
        </w:rPr>
      </w:pPr>
      <w:r w:rsidRPr="00BF7213">
        <w:rPr>
          <w:rFonts w:eastAsia="Times New Roman" w:cstheme="minorHAnsi"/>
          <w:color w:val="000000"/>
          <w:sz w:val="24"/>
          <w:szCs w:val="24"/>
          <w:lang w:eastAsia="hr-HR"/>
        </w:rPr>
        <w:t xml:space="preserve">                                                                         </w:t>
      </w:r>
      <w:r w:rsidR="004E4141">
        <w:rPr>
          <w:rFonts w:eastAsia="Times New Roman" w:cstheme="minorHAnsi"/>
          <w:color w:val="000000"/>
          <w:sz w:val="24"/>
          <w:szCs w:val="24"/>
          <w:lang w:eastAsia="hr-HR"/>
        </w:rPr>
        <w:t xml:space="preserve">Dr.sc. </w:t>
      </w:r>
      <w:r w:rsidRPr="00BF7213">
        <w:rPr>
          <w:rFonts w:eastAsia="Times New Roman" w:cstheme="minorHAnsi"/>
          <w:color w:val="000000"/>
          <w:sz w:val="24"/>
          <w:szCs w:val="24"/>
          <w:lang w:eastAsia="hr-HR"/>
        </w:rPr>
        <w:t>Jasna Kopić</w:t>
      </w:r>
    </w:p>
    <w:sectPr w:rsidR="00CC2EB1" w:rsidRPr="00BF7213" w:rsidSect="004C4B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2CD1" w14:textId="77777777" w:rsidR="00DE1C92" w:rsidRDefault="00DE1C92" w:rsidP="004C4BDB">
      <w:pPr>
        <w:spacing w:after="0" w:line="240" w:lineRule="auto"/>
      </w:pPr>
      <w:r>
        <w:separator/>
      </w:r>
    </w:p>
  </w:endnote>
  <w:endnote w:type="continuationSeparator" w:id="0">
    <w:p w14:paraId="03D194C8" w14:textId="77777777" w:rsidR="00DE1C92" w:rsidRDefault="00DE1C92"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099914"/>
      <w:docPartObj>
        <w:docPartGallery w:val="Page Numbers (Bottom of Page)"/>
        <w:docPartUnique/>
      </w:docPartObj>
    </w:sdtPr>
    <w:sdtContent>
      <w:p w14:paraId="081F02AB" w14:textId="094CEA60" w:rsidR="00EC26B8" w:rsidRDefault="00EC26B8">
        <w:pPr>
          <w:pStyle w:val="Podnoje"/>
          <w:jc w:val="right"/>
        </w:pPr>
        <w:r>
          <w:fldChar w:fldCharType="begin"/>
        </w:r>
        <w:r>
          <w:instrText>PAGE   \* MERGEFORMAT</w:instrText>
        </w:r>
        <w:r>
          <w:fldChar w:fldCharType="separate"/>
        </w:r>
        <w:r>
          <w:t>2</w:t>
        </w:r>
        <w:r>
          <w:fldChar w:fldCharType="end"/>
        </w:r>
      </w:p>
    </w:sdtContent>
  </w:sdt>
  <w:p w14:paraId="2D36042F" w14:textId="77777777" w:rsidR="00EC26B8" w:rsidRDefault="00EC26B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5925" w14:textId="77777777" w:rsidR="00DE1C92" w:rsidRDefault="00DE1C92" w:rsidP="004C4BDB">
      <w:pPr>
        <w:spacing w:after="0" w:line="240" w:lineRule="auto"/>
      </w:pPr>
      <w:r>
        <w:separator/>
      </w:r>
    </w:p>
  </w:footnote>
  <w:footnote w:type="continuationSeparator" w:id="0">
    <w:p w14:paraId="7E1EBAD0" w14:textId="77777777" w:rsidR="00DE1C92" w:rsidRDefault="00DE1C92" w:rsidP="004C4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821"/>
    <w:multiLevelType w:val="hybridMultilevel"/>
    <w:tmpl w:val="C7CEA41C"/>
    <w:lvl w:ilvl="0" w:tplc="4D4CABD8">
      <w:start w:val="1"/>
      <w:numFmt w:val="lowerLetter"/>
      <w:lvlText w:val="%1)"/>
      <w:lvlJc w:val="left"/>
      <w:pPr>
        <w:ind w:left="768" w:hanging="360"/>
      </w:pPr>
      <w:rPr>
        <w:rFonts w:hint="default"/>
      </w:rPr>
    </w:lvl>
    <w:lvl w:ilvl="1" w:tplc="3BF48D98">
      <w:start w:val="1"/>
      <w:numFmt w:val="bullet"/>
      <w:lvlText w:val="-"/>
      <w:lvlJc w:val="left"/>
      <w:pPr>
        <w:ind w:left="928" w:hanging="360"/>
      </w:pPr>
      <w:rPr>
        <w:rFonts w:ascii="Calibri" w:eastAsiaTheme="minorHAnsi" w:hAnsi="Calibri" w:cs="Calibri" w:hint="default"/>
      </w:r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414420"/>
    <w:multiLevelType w:val="hybridMultilevel"/>
    <w:tmpl w:val="983A4FC8"/>
    <w:lvl w:ilvl="0" w:tplc="05ACDA04">
      <w:start w:val="1"/>
      <w:numFmt w:val="decimal"/>
      <w:lvlText w:val="%1."/>
      <w:lvlJc w:val="left"/>
      <w:pPr>
        <w:ind w:left="720" w:hanging="360"/>
      </w:pPr>
      <w:rPr>
        <w:rFonts w:ascii="Calibri" w:eastAsia="Calibri" w:hAnsi="Calibri" w:cs="Calibri"/>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AD5014"/>
    <w:multiLevelType w:val="hybridMultilevel"/>
    <w:tmpl w:val="D884E0AA"/>
    <w:lvl w:ilvl="0" w:tplc="753012B4">
      <w:numFmt w:val="bullet"/>
      <w:lvlText w:val="–"/>
      <w:lvlJc w:val="left"/>
      <w:pPr>
        <w:ind w:left="1440" w:hanging="360"/>
      </w:pPr>
      <w:rPr>
        <w:rFonts w:ascii="Calibri" w:eastAsiaTheme="minorEastAsia"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E96C95"/>
    <w:multiLevelType w:val="hybridMultilevel"/>
    <w:tmpl w:val="B8BED912"/>
    <w:lvl w:ilvl="0" w:tplc="56A69114">
      <w:start w:val="18"/>
      <w:numFmt w:val="lowerLetter"/>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0471F0"/>
    <w:multiLevelType w:val="hybridMultilevel"/>
    <w:tmpl w:val="AD0885B6"/>
    <w:lvl w:ilvl="0" w:tplc="753012B4">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B07041F"/>
    <w:multiLevelType w:val="hybridMultilevel"/>
    <w:tmpl w:val="099021D2"/>
    <w:lvl w:ilvl="0" w:tplc="753012B4">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1F4928"/>
    <w:multiLevelType w:val="hybridMultilevel"/>
    <w:tmpl w:val="7812E8C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53E2CB2"/>
    <w:multiLevelType w:val="hybridMultilevel"/>
    <w:tmpl w:val="DD28E4A2"/>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num w:numId="1" w16cid:durableId="2072193205">
    <w:abstractNumId w:val="2"/>
  </w:num>
  <w:num w:numId="2" w16cid:durableId="375859834">
    <w:abstractNumId w:val="9"/>
  </w:num>
  <w:num w:numId="3" w16cid:durableId="711459475">
    <w:abstractNumId w:val="13"/>
  </w:num>
  <w:num w:numId="4" w16cid:durableId="1200554134">
    <w:abstractNumId w:val="7"/>
  </w:num>
  <w:num w:numId="5" w16cid:durableId="1646201224">
    <w:abstractNumId w:val="5"/>
  </w:num>
  <w:num w:numId="6" w16cid:durableId="163008451">
    <w:abstractNumId w:val="12"/>
  </w:num>
  <w:num w:numId="7" w16cid:durableId="1765109661">
    <w:abstractNumId w:val="1"/>
  </w:num>
  <w:num w:numId="8" w16cid:durableId="1357386848">
    <w:abstractNumId w:val="11"/>
  </w:num>
  <w:num w:numId="9" w16cid:durableId="2065442873">
    <w:abstractNumId w:val="10"/>
  </w:num>
  <w:num w:numId="10" w16cid:durableId="1222450066">
    <w:abstractNumId w:val="14"/>
  </w:num>
  <w:num w:numId="11" w16cid:durableId="453522142">
    <w:abstractNumId w:val="0"/>
  </w:num>
  <w:num w:numId="12" w16cid:durableId="472600488">
    <w:abstractNumId w:val="6"/>
  </w:num>
  <w:num w:numId="13" w16cid:durableId="357974398">
    <w:abstractNumId w:val="3"/>
  </w:num>
  <w:num w:numId="14" w16cid:durableId="3867619">
    <w:abstractNumId w:val="8"/>
  </w:num>
  <w:num w:numId="15" w16cid:durableId="640624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2BAB"/>
    <w:rsid w:val="00032971"/>
    <w:rsid w:val="000440FA"/>
    <w:rsid w:val="00056C8E"/>
    <w:rsid w:val="00102D2B"/>
    <w:rsid w:val="00145ABA"/>
    <w:rsid w:val="00145BDE"/>
    <w:rsid w:val="001529C0"/>
    <w:rsid w:val="00183347"/>
    <w:rsid w:val="001A3025"/>
    <w:rsid w:val="001A4303"/>
    <w:rsid w:val="001A5F32"/>
    <w:rsid w:val="001D7EF8"/>
    <w:rsid w:val="001E771F"/>
    <w:rsid w:val="00221041"/>
    <w:rsid w:val="00244520"/>
    <w:rsid w:val="002506A2"/>
    <w:rsid w:val="00264D9B"/>
    <w:rsid w:val="0026645B"/>
    <w:rsid w:val="002A2020"/>
    <w:rsid w:val="002C0245"/>
    <w:rsid w:val="002C1118"/>
    <w:rsid w:val="002C3763"/>
    <w:rsid w:val="0031149E"/>
    <w:rsid w:val="0031205A"/>
    <w:rsid w:val="00315AA2"/>
    <w:rsid w:val="003463D0"/>
    <w:rsid w:val="00363AE7"/>
    <w:rsid w:val="0039269A"/>
    <w:rsid w:val="003D65E3"/>
    <w:rsid w:val="00410539"/>
    <w:rsid w:val="00442903"/>
    <w:rsid w:val="004512C6"/>
    <w:rsid w:val="00492B6C"/>
    <w:rsid w:val="004A3099"/>
    <w:rsid w:val="004B2A12"/>
    <w:rsid w:val="004C4BDB"/>
    <w:rsid w:val="004E4141"/>
    <w:rsid w:val="004F3579"/>
    <w:rsid w:val="00584EBF"/>
    <w:rsid w:val="00592C12"/>
    <w:rsid w:val="00594074"/>
    <w:rsid w:val="005C44B4"/>
    <w:rsid w:val="005E5506"/>
    <w:rsid w:val="00613F62"/>
    <w:rsid w:val="00644A9C"/>
    <w:rsid w:val="00651E96"/>
    <w:rsid w:val="00655B5F"/>
    <w:rsid w:val="00681BA9"/>
    <w:rsid w:val="00691ACA"/>
    <w:rsid w:val="006E0604"/>
    <w:rsid w:val="00731431"/>
    <w:rsid w:val="00731E51"/>
    <w:rsid w:val="00734993"/>
    <w:rsid w:val="00766C0E"/>
    <w:rsid w:val="00767EA6"/>
    <w:rsid w:val="007820C2"/>
    <w:rsid w:val="00797E0B"/>
    <w:rsid w:val="007C528F"/>
    <w:rsid w:val="0081481B"/>
    <w:rsid w:val="008169E8"/>
    <w:rsid w:val="00840BA5"/>
    <w:rsid w:val="008532C4"/>
    <w:rsid w:val="00876084"/>
    <w:rsid w:val="00895072"/>
    <w:rsid w:val="008A150C"/>
    <w:rsid w:val="008A2732"/>
    <w:rsid w:val="008A536E"/>
    <w:rsid w:val="008B62EC"/>
    <w:rsid w:val="008D6CAF"/>
    <w:rsid w:val="008E475A"/>
    <w:rsid w:val="00903209"/>
    <w:rsid w:val="00916338"/>
    <w:rsid w:val="0093513F"/>
    <w:rsid w:val="0093770A"/>
    <w:rsid w:val="00947286"/>
    <w:rsid w:val="00970645"/>
    <w:rsid w:val="009B1AE7"/>
    <w:rsid w:val="009B6973"/>
    <w:rsid w:val="009C1899"/>
    <w:rsid w:val="009D789F"/>
    <w:rsid w:val="009E672C"/>
    <w:rsid w:val="00A04A05"/>
    <w:rsid w:val="00A33EE3"/>
    <w:rsid w:val="00A370A5"/>
    <w:rsid w:val="00A65B38"/>
    <w:rsid w:val="00A7192E"/>
    <w:rsid w:val="00AC52BD"/>
    <w:rsid w:val="00B03EAB"/>
    <w:rsid w:val="00B146E9"/>
    <w:rsid w:val="00B148AD"/>
    <w:rsid w:val="00B20660"/>
    <w:rsid w:val="00B24CE7"/>
    <w:rsid w:val="00B35E67"/>
    <w:rsid w:val="00B65D80"/>
    <w:rsid w:val="00B833EF"/>
    <w:rsid w:val="00B936F2"/>
    <w:rsid w:val="00BB1BDD"/>
    <w:rsid w:val="00BB1D15"/>
    <w:rsid w:val="00BB21F9"/>
    <w:rsid w:val="00BB341E"/>
    <w:rsid w:val="00BD2DFF"/>
    <w:rsid w:val="00BD3B8C"/>
    <w:rsid w:val="00BD69D4"/>
    <w:rsid w:val="00BE717B"/>
    <w:rsid w:val="00BF7213"/>
    <w:rsid w:val="00C011D7"/>
    <w:rsid w:val="00C136A8"/>
    <w:rsid w:val="00C23877"/>
    <w:rsid w:val="00C87E24"/>
    <w:rsid w:val="00C95B9D"/>
    <w:rsid w:val="00CA1F26"/>
    <w:rsid w:val="00CC18CA"/>
    <w:rsid w:val="00CC2EB1"/>
    <w:rsid w:val="00CD336D"/>
    <w:rsid w:val="00CD54F6"/>
    <w:rsid w:val="00CE47D4"/>
    <w:rsid w:val="00CE5B5E"/>
    <w:rsid w:val="00CE7DA6"/>
    <w:rsid w:val="00D15896"/>
    <w:rsid w:val="00D232F1"/>
    <w:rsid w:val="00D50242"/>
    <w:rsid w:val="00D544A6"/>
    <w:rsid w:val="00DC114D"/>
    <w:rsid w:val="00DC20BE"/>
    <w:rsid w:val="00DC44D2"/>
    <w:rsid w:val="00DC689A"/>
    <w:rsid w:val="00DD34E5"/>
    <w:rsid w:val="00DD5A82"/>
    <w:rsid w:val="00DE1C92"/>
    <w:rsid w:val="00DE24CB"/>
    <w:rsid w:val="00E376D2"/>
    <w:rsid w:val="00E4476A"/>
    <w:rsid w:val="00E62C2F"/>
    <w:rsid w:val="00E70D20"/>
    <w:rsid w:val="00E76975"/>
    <w:rsid w:val="00EC26B8"/>
    <w:rsid w:val="00EC3F1B"/>
    <w:rsid w:val="00ED1F8F"/>
    <w:rsid w:val="00F91FE3"/>
    <w:rsid w:val="00F93851"/>
    <w:rsid w:val="00FA0854"/>
    <w:rsid w:val="00FE51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6DF50"/>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 w:type="character" w:styleId="Istaknuto">
    <w:name w:val="Emphasis"/>
    <w:uiPriority w:val="20"/>
    <w:qFormat/>
    <w:rsid w:val="00B148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443F3-A487-4E37-BB06-507D3C30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11</Pages>
  <Words>3471</Words>
  <Characters>19791</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Procelnik Opcina Stitar</cp:lastModifiedBy>
  <cp:revision>43</cp:revision>
  <dcterms:created xsi:type="dcterms:W3CDTF">2025-10-26T17:57:00Z</dcterms:created>
  <dcterms:modified xsi:type="dcterms:W3CDTF">2026-01-29T11:16:00Z</dcterms:modified>
</cp:coreProperties>
</file>